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89E" w:rsidRDefault="009F689E">
      <w:pPr>
        <w:rPr>
          <w:rFonts w:ascii="微软雅黑" w:eastAsia="微软雅黑" w:hAnsi="微软雅黑"/>
        </w:rPr>
      </w:pPr>
    </w:p>
    <w:p w:rsidR="009F689E" w:rsidRDefault="009F689E">
      <w:pPr>
        <w:rPr>
          <w:rFonts w:ascii="微软雅黑" w:eastAsia="微软雅黑" w:hAnsi="微软雅黑"/>
        </w:rPr>
      </w:pPr>
    </w:p>
    <w:p w:rsidR="009F689E" w:rsidRDefault="009F689E">
      <w:pPr>
        <w:rPr>
          <w:rFonts w:ascii="微软雅黑" w:eastAsia="微软雅黑" w:hAnsi="微软雅黑"/>
        </w:rPr>
      </w:pPr>
    </w:p>
    <w:p w:rsidR="009F689E" w:rsidRDefault="009F689E">
      <w:pPr>
        <w:rPr>
          <w:rFonts w:ascii="微软雅黑" w:eastAsia="微软雅黑" w:hAnsi="微软雅黑"/>
        </w:rPr>
      </w:pPr>
    </w:p>
    <w:p w:rsidR="009F689E" w:rsidRDefault="0078651F">
      <w:pPr>
        <w:pStyle w:val="a9"/>
        <w:rPr>
          <w:rFonts w:ascii="微软雅黑" w:eastAsia="微软雅黑" w:hAnsi="微软雅黑"/>
          <w:sz w:val="52"/>
          <w:szCs w:val="52"/>
        </w:rPr>
      </w:pPr>
      <w:r>
        <w:rPr>
          <w:rFonts w:ascii="微软雅黑" w:eastAsia="微软雅黑" w:hAnsi="微软雅黑" w:hint="eastAsia"/>
          <w:sz w:val="52"/>
          <w:szCs w:val="52"/>
        </w:rPr>
        <w:t>会议中控</w:t>
      </w:r>
      <w:r>
        <w:rPr>
          <w:rFonts w:ascii="微软雅黑" w:eastAsia="微软雅黑" w:hAnsi="微软雅黑" w:hint="eastAsia"/>
          <w:sz w:val="52"/>
          <w:szCs w:val="52"/>
        </w:rPr>
        <w:t>-web</w:t>
      </w:r>
      <w:r>
        <w:rPr>
          <w:rFonts w:ascii="微软雅黑" w:eastAsia="微软雅黑" w:hAnsi="微软雅黑" w:hint="eastAsia"/>
          <w:sz w:val="52"/>
          <w:szCs w:val="52"/>
        </w:rPr>
        <w:t>版</w:t>
      </w:r>
    </w:p>
    <w:p w:rsidR="009F689E" w:rsidRDefault="0078651F">
      <w:pPr>
        <w:pStyle w:val="a9"/>
        <w:rPr>
          <w:rFonts w:ascii="微软雅黑" w:eastAsia="微软雅黑" w:hAnsi="微软雅黑"/>
          <w:sz w:val="52"/>
          <w:szCs w:val="52"/>
        </w:rPr>
      </w:pPr>
      <w:r>
        <w:rPr>
          <w:rFonts w:ascii="微软雅黑" w:eastAsia="微软雅黑" w:hAnsi="微软雅黑" w:hint="eastAsia"/>
          <w:sz w:val="52"/>
          <w:szCs w:val="52"/>
        </w:rPr>
        <w:t>使用手册</w:t>
      </w:r>
    </w:p>
    <w:p w:rsidR="009F689E" w:rsidRDefault="009F689E">
      <w:pPr>
        <w:pStyle w:val="a9"/>
        <w:rPr>
          <w:rFonts w:ascii="微软雅黑" w:eastAsia="微软雅黑" w:hAnsi="微软雅黑"/>
        </w:rPr>
      </w:pPr>
    </w:p>
    <w:p w:rsidR="009F689E" w:rsidRDefault="009F689E">
      <w:pPr>
        <w:pStyle w:val="a9"/>
        <w:rPr>
          <w:rFonts w:ascii="微软雅黑" w:eastAsia="微软雅黑" w:hAnsi="微软雅黑"/>
        </w:rPr>
      </w:pPr>
    </w:p>
    <w:p w:rsidR="009F689E" w:rsidRDefault="009F689E">
      <w:pPr>
        <w:rPr>
          <w:rFonts w:ascii="微软雅黑" w:eastAsia="微软雅黑" w:hAnsi="微软雅黑"/>
        </w:rPr>
      </w:pPr>
    </w:p>
    <w:p w:rsidR="009F689E" w:rsidRDefault="009F689E">
      <w:pPr>
        <w:rPr>
          <w:rFonts w:ascii="微软雅黑" w:eastAsia="微软雅黑" w:hAnsi="微软雅黑"/>
        </w:rPr>
      </w:pPr>
    </w:p>
    <w:p w:rsidR="009F689E" w:rsidRDefault="009F689E">
      <w:pPr>
        <w:rPr>
          <w:rFonts w:ascii="微软雅黑" w:eastAsia="微软雅黑" w:hAnsi="微软雅黑"/>
        </w:rPr>
      </w:pPr>
    </w:p>
    <w:p w:rsidR="009F689E" w:rsidRDefault="009F689E">
      <w:pPr>
        <w:rPr>
          <w:rFonts w:ascii="微软雅黑" w:eastAsia="微软雅黑" w:hAnsi="微软雅黑"/>
        </w:rPr>
      </w:pPr>
    </w:p>
    <w:p w:rsidR="009F689E" w:rsidRDefault="009F689E">
      <w:pPr>
        <w:rPr>
          <w:rFonts w:ascii="微软雅黑" w:eastAsia="微软雅黑" w:hAnsi="微软雅黑"/>
        </w:rPr>
      </w:pPr>
    </w:p>
    <w:p w:rsidR="009F689E" w:rsidRDefault="009F689E">
      <w:pPr>
        <w:rPr>
          <w:rFonts w:ascii="微软雅黑" w:eastAsia="微软雅黑" w:hAnsi="微软雅黑"/>
        </w:rPr>
      </w:pPr>
    </w:p>
    <w:p w:rsidR="009F689E" w:rsidRDefault="009F689E">
      <w:pPr>
        <w:rPr>
          <w:rFonts w:ascii="微软雅黑" w:eastAsia="微软雅黑" w:hAnsi="微软雅黑"/>
        </w:rPr>
      </w:pPr>
    </w:p>
    <w:p w:rsidR="009F689E" w:rsidRDefault="009F689E">
      <w:pPr>
        <w:rPr>
          <w:rFonts w:ascii="微软雅黑" w:eastAsia="微软雅黑" w:hAnsi="微软雅黑"/>
        </w:rPr>
      </w:pPr>
    </w:p>
    <w:p w:rsidR="009F689E" w:rsidRDefault="0078651F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发布日期：</w:t>
      </w:r>
      <w:r>
        <w:rPr>
          <w:rFonts w:ascii="微软雅黑" w:eastAsia="微软雅黑" w:hAnsi="微软雅黑"/>
          <w:b/>
          <w:sz w:val="32"/>
          <w:szCs w:val="32"/>
        </w:rPr>
        <w:t>2019/</w:t>
      </w:r>
      <w:r>
        <w:rPr>
          <w:rFonts w:ascii="微软雅黑" w:eastAsia="微软雅黑" w:hAnsi="微软雅黑" w:hint="eastAsia"/>
          <w:b/>
          <w:sz w:val="32"/>
          <w:szCs w:val="32"/>
        </w:rPr>
        <w:t>6</w:t>
      </w:r>
      <w:r>
        <w:rPr>
          <w:rFonts w:ascii="微软雅黑" w:eastAsia="微软雅黑" w:hAnsi="微软雅黑"/>
          <w:b/>
          <w:sz w:val="32"/>
          <w:szCs w:val="32"/>
        </w:rPr>
        <w:t>/1</w:t>
      </w:r>
      <w:r>
        <w:rPr>
          <w:rFonts w:ascii="微软雅黑" w:eastAsia="微软雅黑" w:hAnsi="微软雅黑" w:hint="eastAsia"/>
          <w:b/>
          <w:sz w:val="32"/>
          <w:szCs w:val="32"/>
        </w:rPr>
        <w:t>7</w:t>
      </w:r>
    </w:p>
    <w:p w:rsidR="009F689E" w:rsidRDefault="0078651F">
      <w:pPr>
        <w:jc w:val="center"/>
        <w:rPr>
          <w:rFonts w:ascii="微软雅黑" w:eastAsia="微软雅黑" w:hAnsi="微软雅黑"/>
          <w:szCs w:val="21"/>
        </w:rPr>
        <w:sectPr w:rsidR="009F689E">
          <w:footerReference w:type="default" r:id="rId10"/>
          <w:pgSz w:w="11906" w:h="16838"/>
          <w:pgMar w:top="1418" w:right="1588" w:bottom="1418" w:left="1588" w:header="851" w:footer="992" w:gutter="0"/>
          <w:cols w:space="425"/>
          <w:titlePg/>
          <w:docGrid w:type="lines" w:linePitch="312"/>
        </w:sectPr>
      </w:pPr>
      <w:r>
        <w:rPr>
          <w:rFonts w:ascii="微软雅黑" w:eastAsia="微软雅黑" w:hAnsi="微软雅黑" w:hint="eastAsia"/>
          <w:b/>
          <w:sz w:val="32"/>
          <w:szCs w:val="32"/>
        </w:rPr>
        <w:t>中</w:t>
      </w:r>
      <w:proofErr w:type="gramStart"/>
      <w:r>
        <w:rPr>
          <w:rFonts w:ascii="微软雅黑" w:eastAsia="微软雅黑" w:hAnsi="微软雅黑" w:hint="eastAsia"/>
          <w:b/>
          <w:sz w:val="32"/>
          <w:szCs w:val="32"/>
        </w:rPr>
        <w:t>科融信科技</w:t>
      </w:r>
      <w:proofErr w:type="gramEnd"/>
      <w:r>
        <w:rPr>
          <w:rFonts w:ascii="微软雅黑" w:eastAsia="微软雅黑" w:hAnsi="微软雅黑" w:hint="eastAsia"/>
          <w:b/>
          <w:sz w:val="32"/>
          <w:szCs w:val="32"/>
        </w:rPr>
        <w:t>有限公司</w:t>
      </w:r>
    </w:p>
    <w:p w:rsidR="009F689E" w:rsidRDefault="009F689E">
      <w:pPr>
        <w:pStyle w:val="21"/>
        <w:jc w:val="both"/>
        <w:rPr>
          <w:rFonts w:ascii="微软雅黑" w:eastAsia="微软雅黑" w:hAnsi="微软雅黑"/>
        </w:rPr>
      </w:pPr>
    </w:p>
    <w:sdt>
      <w:sdtPr>
        <w:rPr>
          <w:rFonts w:ascii="微软雅黑" w:eastAsia="微软雅黑" w:hAnsi="微软雅黑" w:cs="Times New Roman"/>
          <w:b w:val="0"/>
          <w:bCs w:val="0"/>
          <w:color w:val="auto"/>
          <w:kern w:val="2"/>
          <w:sz w:val="24"/>
          <w:szCs w:val="24"/>
          <w:lang w:val="zh-CN"/>
        </w:rPr>
        <w:id w:val="719711800"/>
        <w:docPartObj>
          <w:docPartGallery w:val="Table of Contents"/>
          <w:docPartUnique/>
        </w:docPartObj>
      </w:sdtPr>
      <w:sdtEndPr/>
      <w:sdtContent>
        <w:p w:rsidR="009F689E" w:rsidRDefault="0078651F">
          <w:pPr>
            <w:pStyle w:val="TOC1"/>
            <w:rPr>
              <w:rFonts w:ascii="微软雅黑" w:eastAsia="微软雅黑" w:hAnsi="微软雅黑"/>
            </w:rPr>
          </w:pPr>
          <w:r>
            <w:rPr>
              <w:rFonts w:ascii="微软雅黑" w:eastAsia="微软雅黑" w:hAnsi="微软雅黑"/>
              <w:lang w:val="zh-CN"/>
            </w:rPr>
            <w:t>目录</w:t>
          </w:r>
        </w:p>
        <w:p w:rsidR="009F689E" w:rsidRDefault="0078651F">
          <w:pPr>
            <w:pStyle w:val="10"/>
            <w:tabs>
              <w:tab w:val="left" w:pos="420"/>
              <w:tab w:val="right" w:leader="dot" w:pos="8302"/>
            </w:tabs>
            <w:rPr>
              <w:rFonts w:asciiTheme="minorHAnsi" w:eastAsiaTheme="minorEastAsia" w:hAnsiTheme="minorHAnsi" w:cstheme="minorBidi"/>
              <w:sz w:val="21"/>
              <w:szCs w:val="22"/>
            </w:rPr>
          </w:pPr>
          <w:r>
            <w:rPr>
              <w:rFonts w:ascii="微软雅黑" w:eastAsia="微软雅黑" w:hAnsi="微软雅黑"/>
            </w:rPr>
            <w:fldChar w:fldCharType="begin"/>
          </w:r>
          <w:r>
            <w:rPr>
              <w:rFonts w:ascii="微软雅黑" w:eastAsia="微软雅黑" w:hAnsi="微软雅黑"/>
            </w:rPr>
            <w:instrText xml:space="preserve"> TOC \o "1-3" \h \z \u </w:instrText>
          </w:r>
          <w:r>
            <w:rPr>
              <w:rFonts w:ascii="微软雅黑" w:eastAsia="微软雅黑" w:hAnsi="微软雅黑"/>
            </w:rPr>
            <w:fldChar w:fldCharType="separate"/>
          </w:r>
          <w:hyperlink w:anchor="_Toc1053795" w:history="1">
            <w:r>
              <w:rPr>
                <w:rStyle w:val="a6"/>
                <w:rFonts w:ascii="微软雅黑" w:eastAsia="微软雅黑" w:hAnsi="微软雅黑"/>
              </w:rPr>
              <w:t>1.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产品概述</w:t>
            </w:r>
            <w:r>
              <w:tab/>
            </w:r>
            <w:r>
              <w:fldChar w:fldCharType="begin"/>
            </w:r>
            <w:r>
              <w:instrText xml:space="preserve"> PAGEREF _Toc1053795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9F689E" w:rsidRDefault="0078651F">
          <w:pPr>
            <w:pStyle w:val="20"/>
            <w:tabs>
              <w:tab w:val="left" w:pos="1050"/>
              <w:tab w:val="right" w:leader="dot" w:pos="8302"/>
            </w:tabs>
            <w:ind w:left="48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796" w:history="1">
            <w:r>
              <w:rPr>
                <w:rStyle w:val="a6"/>
                <w:rFonts w:ascii="微软雅黑" w:eastAsia="微软雅黑" w:hAnsi="微软雅黑"/>
              </w:rPr>
              <w:t>1.1.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概述</w:t>
            </w:r>
            <w:r>
              <w:tab/>
            </w:r>
            <w:r>
              <w:fldChar w:fldCharType="begin"/>
            </w:r>
            <w:r>
              <w:instrText xml:space="preserve"> PAGEREF _Toc1053796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9F689E" w:rsidRDefault="0078651F">
          <w:pPr>
            <w:pStyle w:val="20"/>
            <w:tabs>
              <w:tab w:val="left" w:pos="1050"/>
              <w:tab w:val="right" w:leader="dot" w:pos="8302"/>
            </w:tabs>
            <w:ind w:left="48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797" w:history="1">
            <w:r>
              <w:rPr>
                <w:rStyle w:val="a6"/>
                <w:rFonts w:ascii="微软雅黑" w:eastAsia="微软雅黑" w:hAnsi="微软雅黑"/>
              </w:rPr>
              <w:t>1.2.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术语定义</w:t>
            </w:r>
            <w:r>
              <w:tab/>
            </w:r>
            <w:r>
              <w:fldChar w:fldCharType="begin"/>
            </w:r>
            <w:r>
              <w:instrText xml:space="preserve"> PAGEREF _Toc1053797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9F689E" w:rsidRDefault="0078651F">
          <w:pPr>
            <w:pStyle w:val="10"/>
            <w:tabs>
              <w:tab w:val="left" w:pos="420"/>
              <w:tab w:val="right" w:leader="dot" w:pos="8302"/>
            </w:tabs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798" w:history="1">
            <w:r>
              <w:rPr>
                <w:rStyle w:val="a6"/>
                <w:rFonts w:ascii="微软雅黑" w:eastAsia="微软雅黑" w:hAnsi="微软雅黑"/>
              </w:rPr>
              <w:t>2.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绑定主机</w:t>
            </w:r>
            <w:r>
              <w:tab/>
            </w:r>
            <w:r>
              <w:fldChar w:fldCharType="begin"/>
            </w:r>
            <w:r>
              <w:instrText xml:space="preserve"> PAGEREF _Toc1053798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9F689E" w:rsidRDefault="0078651F">
          <w:pPr>
            <w:pStyle w:val="20"/>
            <w:tabs>
              <w:tab w:val="left" w:pos="1050"/>
              <w:tab w:val="right" w:leader="dot" w:pos="8302"/>
            </w:tabs>
            <w:ind w:left="48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799" w:history="1">
            <w:r>
              <w:rPr>
                <w:rStyle w:val="a6"/>
                <w:rFonts w:ascii="微软雅黑" w:eastAsia="微软雅黑" w:hAnsi="微软雅黑"/>
              </w:rPr>
              <w:t>2.1.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中控主界面</w:t>
            </w:r>
            <w:r>
              <w:tab/>
            </w:r>
            <w:r>
              <w:fldChar w:fldCharType="begin"/>
            </w:r>
            <w:r>
              <w:instrText xml:space="preserve"> PAGEREF _Toc1053799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9F689E" w:rsidRDefault="0078651F">
          <w:pPr>
            <w:pStyle w:val="20"/>
            <w:tabs>
              <w:tab w:val="left" w:pos="1050"/>
              <w:tab w:val="right" w:leader="dot" w:pos="8302"/>
            </w:tabs>
            <w:ind w:left="48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00" w:history="1">
            <w:r>
              <w:rPr>
                <w:rStyle w:val="a6"/>
                <w:rFonts w:ascii="微软雅黑" w:eastAsia="微软雅黑" w:hAnsi="微软雅黑"/>
              </w:rPr>
              <w:t>2.2.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中控与主机绑定</w:t>
            </w:r>
            <w:r>
              <w:tab/>
            </w:r>
            <w:r>
              <w:fldChar w:fldCharType="begin"/>
            </w:r>
            <w:r>
              <w:instrText xml:space="preserve"> PAGEREF _Toc1053800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9F689E" w:rsidRDefault="0078651F">
          <w:pPr>
            <w:pStyle w:val="10"/>
            <w:tabs>
              <w:tab w:val="left" w:pos="420"/>
              <w:tab w:val="right" w:leader="dot" w:pos="8302"/>
            </w:tabs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01" w:history="1">
            <w:r>
              <w:rPr>
                <w:rStyle w:val="a6"/>
                <w:rFonts w:ascii="微软雅黑" w:eastAsia="微软雅黑" w:hAnsi="微软雅黑"/>
              </w:rPr>
              <w:t>3.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会议</w:t>
            </w:r>
            <w:r>
              <w:tab/>
            </w:r>
            <w:r>
              <w:fldChar w:fldCharType="begin"/>
            </w:r>
            <w:r>
              <w:instrText xml:space="preserve"> PAGEREF _Toc1053801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9F689E" w:rsidRDefault="0078651F">
          <w:pPr>
            <w:pStyle w:val="20"/>
            <w:tabs>
              <w:tab w:val="left" w:pos="1050"/>
              <w:tab w:val="right" w:leader="dot" w:pos="8302"/>
            </w:tabs>
            <w:ind w:left="48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02" w:history="1">
            <w:r>
              <w:rPr>
                <w:rStyle w:val="a6"/>
                <w:rFonts w:ascii="微软雅黑" w:eastAsia="微软雅黑" w:hAnsi="微软雅黑"/>
              </w:rPr>
              <w:t>3.1.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发起会议</w:t>
            </w:r>
            <w:r>
              <w:tab/>
            </w:r>
            <w:r>
              <w:fldChar w:fldCharType="begin"/>
            </w:r>
            <w:r>
              <w:instrText xml:space="preserve"> PAGEREF _Toc1053802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9F689E" w:rsidRDefault="0078651F">
          <w:pPr>
            <w:pStyle w:val="20"/>
            <w:tabs>
              <w:tab w:val="left" w:pos="1050"/>
              <w:tab w:val="right" w:leader="dot" w:pos="8302"/>
            </w:tabs>
            <w:ind w:left="48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03" w:history="1">
            <w:r>
              <w:rPr>
                <w:rStyle w:val="a6"/>
                <w:rFonts w:ascii="微软雅黑" w:eastAsia="微软雅黑" w:hAnsi="微软雅黑"/>
              </w:rPr>
              <w:t>3.2.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加入会议</w:t>
            </w:r>
            <w:r>
              <w:tab/>
            </w:r>
            <w:r>
              <w:fldChar w:fldCharType="begin"/>
            </w:r>
            <w:r>
              <w:instrText xml:space="preserve"> PAGEREF _Toc1053803</w:instrText>
            </w:r>
            <w:r>
              <w:instrText xml:space="preserve">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9F689E" w:rsidRDefault="0078651F">
          <w:pPr>
            <w:pStyle w:val="20"/>
            <w:tabs>
              <w:tab w:val="left" w:pos="1050"/>
              <w:tab w:val="right" w:leader="dot" w:pos="8302"/>
            </w:tabs>
            <w:ind w:left="48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04" w:history="1">
            <w:r>
              <w:rPr>
                <w:rStyle w:val="a6"/>
                <w:rFonts w:ascii="微软雅黑" w:eastAsia="微软雅黑" w:hAnsi="微软雅黑"/>
              </w:rPr>
              <w:t>3.3.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预约会议</w:t>
            </w:r>
            <w:r>
              <w:tab/>
            </w:r>
            <w:r>
              <w:fldChar w:fldCharType="begin"/>
            </w:r>
            <w:r>
              <w:instrText xml:space="preserve"> PAGEREF _Toc1053804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9F689E" w:rsidRDefault="0078651F">
          <w:pPr>
            <w:pStyle w:val="10"/>
            <w:tabs>
              <w:tab w:val="left" w:pos="420"/>
              <w:tab w:val="right" w:leader="dot" w:pos="8302"/>
            </w:tabs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05" w:history="1">
            <w:r>
              <w:rPr>
                <w:rStyle w:val="a6"/>
                <w:rFonts w:ascii="微软雅黑" w:eastAsia="微软雅黑" w:hAnsi="微软雅黑"/>
              </w:rPr>
              <w:t>4.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通讯录</w:t>
            </w:r>
            <w:r>
              <w:tab/>
            </w:r>
            <w:r>
              <w:fldChar w:fldCharType="begin"/>
            </w:r>
            <w:r>
              <w:instrText xml:space="preserve"> PAGEREF _Toc10</w:instrText>
            </w:r>
            <w:r>
              <w:instrText xml:space="preserve">53805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9F689E" w:rsidRDefault="0078651F">
          <w:pPr>
            <w:pStyle w:val="20"/>
            <w:tabs>
              <w:tab w:val="left" w:pos="1050"/>
              <w:tab w:val="right" w:leader="dot" w:pos="8302"/>
            </w:tabs>
            <w:ind w:left="48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06" w:history="1">
            <w:r>
              <w:rPr>
                <w:rStyle w:val="a6"/>
                <w:rFonts w:ascii="微软雅黑" w:eastAsia="微软雅黑" w:hAnsi="微软雅黑"/>
              </w:rPr>
              <w:t>4.1.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组成</w:t>
            </w:r>
            <w:r>
              <w:tab/>
            </w:r>
            <w:r>
              <w:fldChar w:fldCharType="begin"/>
            </w:r>
            <w:r>
              <w:instrText xml:space="preserve"> PAGEREF _Toc1053806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9F689E" w:rsidRDefault="0078651F">
          <w:pPr>
            <w:pStyle w:val="20"/>
            <w:tabs>
              <w:tab w:val="left" w:pos="1050"/>
              <w:tab w:val="right" w:leader="dot" w:pos="8302"/>
            </w:tabs>
            <w:ind w:left="48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07" w:history="1">
            <w:r>
              <w:rPr>
                <w:rStyle w:val="a6"/>
                <w:rFonts w:ascii="微软雅黑" w:eastAsia="微软雅黑" w:hAnsi="微软雅黑"/>
              </w:rPr>
              <w:t>4.2.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搜索</w:t>
            </w:r>
            <w:r>
              <w:tab/>
            </w:r>
            <w:r>
              <w:fldChar w:fldCharType="begin"/>
            </w:r>
            <w:r>
              <w:instrText xml:space="preserve"> PAGEREF</w:instrText>
            </w:r>
            <w:r>
              <w:instrText xml:space="preserve"> _Toc1053807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9F689E" w:rsidRDefault="0078651F">
          <w:pPr>
            <w:pStyle w:val="20"/>
            <w:tabs>
              <w:tab w:val="left" w:pos="1050"/>
              <w:tab w:val="right" w:leader="dot" w:pos="8302"/>
            </w:tabs>
            <w:ind w:left="48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08" w:history="1">
            <w:r>
              <w:rPr>
                <w:rStyle w:val="a6"/>
                <w:rFonts w:ascii="微软雅黑" w:eastAsia="微软雅黑" w:hAnsi="微软雅黑"/>
              </w:rPr>
              <w:t>4.3.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选人开会</w:t>
            </w:r>
            <w:r>
              <w:tab/>
            </w:r>
            <w:r>
              <w:fldChar w:fldCharType="begin"/>
            </w:r>
            <w:r>
              <w:instrText xml:space="preserve"> PAGEREF _Toc1053808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9F689E" w:rsidRDefault="0078651F">
          <w:pPr>
            <w:pStyle w:val="10"/>
            <w:tabs>
              <w:tab w:val="left" w:pos="420"/>
              <w:tab w:val="right" w:leader="dot" w:pos="8302"/>
            </w:tabs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09" w:history="1">
            <w:r>
              <w:rPr>
                <w:rStyle w:val="a6"/>
                <w:rFonts w:ascii="微软雅黑" w:eastAsia="微软雅黑" w:hAnsi="微软雅黑"/>
              </w:rPr>
              <w:t>5.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会控</w:t>
            </w:r>
            <w:r>
              <w:tab/>
            </w:r>
            <w:r>
              <w:fldChar w:fldCharType="begin"/>
            </w:r>
            <w:r>
              <w:instrText xml:space="preserve"> PAGEREF _Toc1053809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9F689E" w:rsidRDefault="0078651F">
          <w:pPr>
            <w:pStyle w:val="20"/>
            <w:tabs>
              <w:tab w:val="left" w:pos="1050"/>
              <w:tab w:val="right" w:leader="dot" w:pos="8302"/>
            </w:tabs>
            <w:ind w:left="48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10" w:history="1">
            <w:r>
              <w:rPr>
                <w:rStyle w:val="a6"/>
                <w:rFonts w:ascii="微软雅黑" w:eastAsia="微软雅黑" w:hAnsi="微软雅黑"/>
              </w:rPr>
              <w:t>5.1.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基础会控</w:t>
            </w:r>
            <w:r>
              <w:tab/>
            </w:r>
            <w:r>
              <w:fldChar w:fldCharType="begin"/>
            </w:r>
            <w:r>
              <w:instrText xml:space="preserve"> PAGEREF _Toc1053810 \</w:instrText>
            </w:r>
            <w:r>
              <w:instrText xml:space="preserve">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9F689E" w:rsidRDefault="0078651F">
          <w:pPr>
            <w:pStyle w:val="30"/>
            <w:tabs>
              <w:tab w:val="left" w:pos="1680"/>
              <w:tab w:val="right" w:leader="dot" w:pos="8302"/>
            </w:tabs>
            <w:ind w:left="96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11" w:history="1">
            <w:r>
              <w:rPr>
                <w:rStyle w:val="a6"/>
                <w:rFonts w:ascii="微软雅黑" w:eastAsia="微软雅黑" w:hAnsi="微软雅黑"/>
              </w:rPr>
              <w:t>5.1.1.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关闭</w:t>
            </w:r>
            <w:r>
              <w:rPr>
                <w:rStyle w:val="a6"/>
                <w:rFonts w:ascii="微软雅黑" w:eastAsia="微软雅黑" w:hAnsi="微软雅黑"/>
              </w:rPr>
              <w:t>/</w:t>
            </w:r>
            <w:r>
              <w:rPr>
                <w:rStyle w:val="a6"/>
                <w:rFonts w:ascii="微软雅黑" w:eastAsia="微软雅黑" w:hAnsi="微软雅黑" w:hint="eastAsia"/>
              </w:rPr>
              <w:t>打开麦克风</w:t>
            </w:r>
            <w:r>
              <w:tab/>
            </w:r>
            <w:r>
              <w:fldChar w:fldCharType="begin"/>
            </w:r>
            <w:r>
              <w:instrText xml:space="preserve"> PAGEREF _Toc1053811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9F689E" w:rsidRDefault="0078651F">
          <w:pPr>
            <w:pStyle w:val="30"/>
            <w:tabs>
              <w:tab w:val="left" w:pos="1680"/>
              <w:tab w:val="right" w:leader="dot" w:pos="8302"/>
            </w:tabs>
            <w:ind w:left="96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12" w:history="1">
            <w:r>
              <w:rPr>
                <w:rStyle w:val="a6"/>
                <w:rFonts w:ascii="微软雅黑" w:eastAsia="微软雅黑" w:hAnsi="微软雅黑"/>
              </w:rPr>
              <w:t>5.1.2.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关闭</w:t>
            </w:r>
            <w:r>
              <w:rPr>
                <w:rStyle w:val="a6"/>
                <w:rFonts w:ascii="微软雅黑" w:eastAsia="微软雅黑" w:hAnsi="微软雅黑"/>
              </w:rPr>
              <w:t>/</w:t>
            </w:r>
            <w:r>
              <w:rPr>
                <w:rStyle w:val="a6"/>
                <w:rFonts w:ascii="微软雅黑" w:eastAsia="微软雅黑" w:hAnsi="微软雅黑" w:hint="eastAsia"/>
              </w:rPr>
              <w:t>打开扬声</w:t>
            </w:r>
            <w:r>
              <w:rPr>
                <w:rStyle w:val="a6"/>
                <w:rFonts w:ascii="微软雅黑" w:eastAsia="微软雅黑" w:hAnsi="微软雅黑" w:hint="eastAsia"/>
              </w:rPr>
              <w:t>器</w:t>
            </w:r>
            <w:r>
              <w:tab/>
            </w:r>
            <w:r>
              <w:fldChar w:fldCharType="begin"/>
            </w:r>
            <w:r>
              <w:instrText xml:space="preserve"> PAGEREF _Toc1053812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:rsidR="009F689E" w:rsidRDefault="0078651F">
          <w:pPr>
            <w:pStyle w:val="30"/>
            <w:tabs>
              <w:tab w:val="left" w:pos="1680"/>
              <w:tab w:val="right" w:leader="dot" w:pos="8302"/>
            </w:tabs>
            <w:ind w:left="96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13" w:history="1">
            <w:r>
              <w:rPr>
                <w:rStyle w:val="a6"/>
                <w:rFonts w:ascii="微软雅黑" w:eastAsia="微软雅黑" w:hAnsi="微软雅黑"/>
              </w:rPr>
              <w:t>5.1.3.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关闭</w:t>
            </w:r>
            <w:r>
              <w:rPr>
                <w:rStyle w:val="a6"/>
                <w:rFonts w:ascii="微软雅黑" w:eastAsia="微软雅黑" w:hAnsi="微软雅黑"/>
              </w:rPr>
              <w:t>/</w:t>
            </w:r>
            <w:r>
              <w:rPr>
                <w:rStyle w:val="a6"/>
                <w:rFonts w:ascii="微软雅黑" w:eastAsia="微软雅黑" w:hAnsi="微软雅黑" w:hint="eastAsia"/>
              </w:rPr>
              <w:t>打开摄像头</w:t>
            </w:r>
            <w:r>
              <w:tab/>
            </w:r>
            <w:r>
              <w:fldChar w:fldCharType="begin"/>
            </w:r>
            <w:r>
              <w:instrText xml:space="preserve"> PAGEREF _Toc1053813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:rsidR="009F689E" w:rsidRDefault="0078651F">
          <w:pPr>
            <w:pStyle w:val="30"/>
            <w:tabs>
              <w:tab w:val="left" w:pos="1680"/>
              <w:tab w:val="right" w:leader="dot" w:pos="8302"/>
            </w:tabs>
            <w:ind w:left="96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14" w:history="1">
            <w:r>
              <w:rPr>
                <w:rStyle w:val="a6"/>
                <w:rFonts w:ascii="微软雅黑" w:eastAsia="微软雅黑" w:hAnsi="微软雅黑"/>
              </w:rPr>
              <w:t>5.1.4.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发言</w:t>
            </w:r>
            <w:r>
              <w:tab/>
            </w:r>
            <w:r>
              <w:fldChar w:fldCharType="begin"/>
            </w:r>
            <w:r>
              <w:instrText xml:space="preserve"> PAGEREF _Toc1053814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9F689E" w:rsidRDefault="0078651F">
          <w:pPr>
            <w:pStyle w:val="30"/>
            <w:tabs>
              <w:tab w:val="left" w:pos="1680"/>
              <w:tab w:val="right" w:leader="dot" w:pos="8302"/>
            </w:tabs>
            <w:ind w:left="96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15" w:history="1">
            <w:r>
              <w:rPr>
                <w:rStyle w:val="a6"/>
                <w:rFonts w:ascii="微软雅黑" w:eastAsia="微软雅黑" w:hAnsi="微软雅黑"/>
              </w:rPr>
              <w:t>5.1.5.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取消发言</w:t>
            </w:r>
            <w:r>
              <w:rPr>
                <w:rStyle w:val="a6"/>
                <w:rFonts w:ascii="微软雅黑" w:eastAsia="微软雅黑" w:hAnsi="微软雅黑"/>
              </w:rPr>
              <w:t>/</w:t>
            </w:r>
            <w:r>
              <w:rPr>
                <w:rStyle w:val="a6"/>
                <w:rFonts w:ascii="微软雅黑" w:eastAsia="微软雅黑" w:hAnsi="微软雅黑" w:hint="eastAsia"/>
              </w:rPr>
              <w:t>传麦</w:t>
            </w:r>
            <w:r>
              <w:tab/>
            </w:r>
            <w:r>
              <w:fldChar w:fldCharType="begin"/>
            </w:r>
            <w:r>
              <w:instrText xml:space="preserve"> PAGEREF _Toc1053815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:rsidR="009F689E" w:rsidRDefault="0078651F">
          <w:pPr>
            <w:pStyle w:val="30"/>
            <w:tabs>
              <w:tab w:val="left" w:pos="1680"/>
              <w:tab w:val="right" w:leader="dot" w:pos="8302"/>
            </w:tabs>
            <w:ind w:left="96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16" w:history="1">
            <w:r>
              <w:rPr>
                <w:rStyle w:val="a6"/>
                <w:rFonts w:ascii="微软雅黑" w:eastAsia="微软雅黑" w:hAnsi="微软雅黑"/>
              </w:rPr>
              <w:t>5.1.6.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切换音视频</w:t>
            </w:r>
            <w:r>
              <w:tab/>
            </w:r>
            <w:r>
              <w:fldChar w:fldCharType="begin"/>
            </w:r>
            <w:r>
              <w:instrText xml:space="preserve"> PAGEREF _Toc1053816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:rsidR="009F689E" w:rsidRDefault="0078651F">
          <w:pPr>
            <w:pStyle w:val="30"/>
            <w:tabs>
              <w:tab w:val="left" w:pos="1680"/>
              <w:tab w:val="right" w:leader="dot" w:pos="8302"/>
            </w:tabs>
            <w:ind w:left="96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17" w:history="1">
            <w:r>
              <w:rPr>
                <w:rStyle w:val="a6"/>
                <w:rFonts w:ascii="微软雅黑" w:eastAsia="微软雅黑" w:hAnsi="微软雅黑"/>
              </w:rPr>
              <w:t>5.1.7.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调节扬声器音量</w:t>
            </w:r>
            <w:r>
              <w:tab/>
            </w:r>
            <w:r>
              <w:fldChar w:fldCharType="begin"/>
            </w:r>
            <w:r>
              <w:instrText xml:space="preserve"> PAGEREF _Toc1053817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:rsidR="009F689E" w:rsidRDefault="0078651F">
          <w:pPr>
            <w:pStyle w:val="30"/>
            <w:tabs>
              <w:tab w:val="left" w:pos="1680"/>
              <w:tab w:val="right" w:leader="dot" w:pos="8302"/>
            </w:tabs>
            <w:ind w:left="96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18" w:history="1">
            <w:r>
              <w:rPr>
                <w:rStyle w:val="a6"/>
                <w:rFonts w:ascii="微软雅黑" w:eastAsia="微软雅黑" w:hAnsi="微软雅黑"/>
              </w:rPr>
              <w:t>5.1.8.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共享外接数据</w:t>
            </w:r>
            <w:r>
              <w:tab/>
            </w:r>
            <w:r>
              <w:fldChar w:fldCharType="begin"/>
            </w:r>
            <w:r>
              <w:instrText xml:space="preserve"> PAGEREF _Toc1053818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:rsidR="009F689E" w:rsidRDefault="0078651F">
          <w:pPr>
            <w:pStyle w:val="30"/>
            <w:tabs>
              <w:tab w:val="left" w:pos="1680"/>
              <w:tab w:val="right" w:leader="dot" w:pos="8302"/>
            </w:tabs>
            <w:ind w:left="96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19" w:history="1">
            <w:r>
              <w:rPr>
                <w:rStyle w:val="a6"/>
                <w:rFonts w:ascii="微软雅黑" w:eastAsia="微软雅黑" w:hAnsi="微软雅黑"/>
              </w:rPr>
              <w:t>5.1.9.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多显示器设置</w:t>
            </w:r>
            <w:r>
              <w:tab/>
            </w:r>
            <w:r>
              <w:fldChar w:fldCharType="begin"/>
            </w:r>
            <w:r>
              <w:instrText xml:space="preserve"> PAGEREF _Toc1053819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:rsidR="009F689E" w:rsidRDefault="0078651F">
          <w:pPr>
            <w:pStyle w:val="30"/>
            <w:tabs>
              <w:tab w:val="left" w:pos="1786"/>
              <w:tab w:val="right" w:leader="dot" w:pos="8302"/>
            </w:tabs>
            <w:ind w:left="96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20" w:history="1">
            <w:r>
              <w:rPr>
                <w:rStyle w:val="a6"/>
                <w:rFonts w:ascii="微软雅黑" w:eastAsia="微软雅黑" w:hAnsi="微软雅黑"/>
              </w:rPr>
              <w:t>5.1.10.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上下切换视图</w:t>
            </w:r>
            <w:r>
              <w:tab/>
            </w:r>
            <w:r>
              <w:fldChar w:fldCharType="begin"/>
            </w:r>
            <w:r>
              <w:instrText xml:space="preserve"> PAGEREF _Toc1053820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:rsidR="009F689E" w:rsidRDefault="0078651F">
          <w:pPr>
            <w:pStyle w:val="30"/>
            <w:tabs>
              <w:tab w:val="left" w:pos="1786"/>
              <w:tab w:val="right" w:leader="dot" w:pos="8302"/>
            </w:tabs>
            <w:ind w:left="96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21" w:history="1">
            <w:r>
              <w:rPr>
                <w:rStyle w:val="a6"/>
                <w:rFonts w:ascii="微软雅黑" w:eastAsia="微软雅黑" w:hAnsi="微软雅黑"/>
              </w:rPr>
              <w:t>5.1.11.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邀请</w:t>
            </w:r>
            <w:r>
              <w:tab/>
            </w:r>
            <w:r>
              <w:fldChar w:fldCharType="begin"/>
            </w:r>
            <w:r>
              <w:instrText xml:space="preserve"> PAGEREF _Toc1053821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:rsidR="009F689E" w:rsidRDefault="0078651F">
          <w:pPr>
            <w:pStyle w:val="30"/>
            <w:tabs>
              <w:tab w:val="left" w:pos="1786"/>
              <w:tab w:val="right" w:leader="dot" w:pos="8302"/>
            </w:tabs>
            <w:ind w:left="96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22" w:history="1">
            <w:r>
              <w:rPr>
                <w:rStyle w:val="a6"/>
                <w:rFonts w:ascii="微软雅黑" w:eastAsia="微软雅黑" w:hAnsi="微软雅黑"/>
              </w:rPr>
              <w:t>5.1.12.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会议信息</w:t>
            </w:r>
            <w:r>
              <w:tab/>
            </w:r>
            <w:r>
              <w:fldChar w:fldCharType="begin"/>
            </w:r>
            <w:r>
              <w:instrText xml:space="preserve"> PAGEREF _Toc1053822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:rsidR="009F689E" w:rsidRDefault="0078651F">
          <w:pPr>
            <w:pStyle w:val="30"/>
            <w:tabs>
              <w:tab w:val="left" w:pos="1786"/>
              <w:tab w:val="right" w:leader="dot" w:pos="8302"/>
            </w:tabs>
            <w:ind w:left="96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23" w:history="1">
            <w:r>
              <w:rPr>
                <w:rStyle w:val="a6"/>
                <w:rFonts w:ascii="微软雅黑" w:eastAsia="微软雅黑" w:hAnsi="微软雅黑"/>
              </w:rPr>
              <w:t>5.1.13.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退出会议</w:t>
            </w:r>
            <w:r>
              <w:tab/>
            </w:r>
            <w:r>
              <w:fldChar w:fldCharType="begin"/>
            </w:r>
            <w:r>
              <w:instrText xml:space="preserve"> PAGEREF _Toc1053823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:rsidR="009F689E" w:rsidRDefault="0078651F">
          <w:pPr>
            <w:pStyle w:val="20"/>
            <w:tabs>
              <w:tab w:val="left" w:pos="1050"/>
              <w:tab w:val="right" w:leader="dot" w:pos="8302"/>
            </w:tabs>
            <w:ind w:left="48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24" w:history="1">
            <w:r>
              <w:rPr>
                <w:rStyle w:val="a6"/>
                <w:rFonts w:ascii="微软雅黑" w:eastAsia="微软雅黑" w:hAnsi="微软雅黑"/>
              </w:rPr>
              <w:t>5.2.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主持人会控</w:t>
            </w:r>
            <w:r>
              <w:tab/>
            </w:r>
            <w:r>
              <w:fldChar w:fldCharType="begin"/>
            </w:r>
            <w:r>
              <w:instrText xml:space="preserve"> PAGEREF _Toc1053824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 w:rsidR="009F689E" w:rsidRDefault="0078651F">
          <w:pPr>
            <w:pStyle w:val="30"/>
            <w:tabs>
              <w:tab w:val="left" w:pos="1680"/>
              <w:tab w:val="right" w:leader="dot" w:pos="8302"/>
            </w:tabs>
            <w:ind w:left="96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25" w:history="1">
            <w:r>
              <w:rPr>
                <w:rStyle w:val="a6"/>
                <w:rFonts w:ascii="微软雅黑" w:eastAsia="微软雅黑" w:hAnsi="微软雅黑"/>
              </w:rPr>
              <w:t>5.2.1.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管理参会方</w:t>
            </w:r>
            <w:r>
              <w:tab/>
            </w:r>
            <w:r>
              <w:fldChar w:fldCharType="begin"/>
            </w:r>
            <w:r>
              <w:instrText xml:space="preserve"> PAGEREF _Toc1053825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 w:rsidR="009F689E" w:rsidRDefault="0078651F">
          <w:pPr>
            <w:pStyle w:val="30"/>
            <w:tabs>
              <w:tab w:val="left" w:pos="1680"/>
              <w:tab w:val="right" w:leader="dot" w:pos="8302"/>
            </w:tabs>
            <w:ind w:left="96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26" w:history="1">
            <w:r>
              <w:rPr>
                <w:rStyle w:val="a6"/>
                <w:rFonts w:ascii="微软雅黑" w:eastAsia="微软雅黑" w:hAnsi="微软雅黑"/>
              </w:rPr>
              <w:t>5.2.2.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轮询</w:t>
            </w:r>
            <w:r>
              <w:tab/>
            </w:r>
            <w:r>
              <w:fldChar w:fldCharType="begin"/>
            </w:r>
            <w:r>
              <w:instrText xml:space="preserve"> PAGEREF _Toc1053826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:rsidR="009F689E" w:rsidRDefault="0078651F">
          <w:pPr>
            <w:pStyle w:val="30"/>
            <w:tabs>
              <w:tab w:val="left" w:pos="1680"/>
              <w:tab w:val="right" w:leader="dot" w:pos="8302"/>
            </w:tabs>
            <w:ind w:left="96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27" w:history="1">
            <w:r>
              <w:rPr>
                <w:rStyle w:val="a6"/>
                <w:rFonts w:ascii="微软雅黑" w:eastAsia="微软雅黑" w:hAnsi="微软雅黑"/>
              </w:rPr>
              <w:t>5.2.3.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云端录制</w:t>
            </w:r>
            <w:r>
              <w:tab/>
            </w:r>
            <w:r>
              <w:fldChar w:fldCharType="begin"/>
            </w:r>
            <w:r>
              <w:instrText xml:space="preserve"> PAGEREF _Toc1053827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:rsidR="009F689E" w:rsidRDefault="0078651F">
          <w:pPr>
            <w:pStyle w:val="30"/>
            <w:tabs>
              <w:tab w:val="left" w:pos="1680"/>
              <w:tab w:val="right" w:leader="dot" w:pos="8302"/>
            </w:tabs>
            <w:ind w:left="96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28" w:history="1">
            <w:r>
              <w:rPr>
                <w:rStyle w:val="a6"/>
                <w:rFonts w:ascii="微软雅黑" w:eastAsia="微软雅黑" w:hAnsi="微软雅黑"/>
              </w:rPr>
              <w:t>5.2.4.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会议管理</w:t>
            </w:r>
            <w:r>
              <w:tab/>
            </w:r>
            <w:r>
              <w:fldChar w:fldCharType="begin"/>
            </w:r>
            <w:r>
              <w:instrText xml:space="preserve"> PAGEREF _Toc1</w:instrText>
            </w:r>
            <w:r>
              <w:instrText xml:space="preserve">053828 \h </w:instrText>
            </w:r>
            <w:r>
              <w:fldChar w:fldCharType="separate"/>
            </w:r>
            <w:r>
              <w:t>32</w:t>
            </w:r>
            <w:r>
              <w:fldChar w:fldCharType="end"/>
            </w:r>
          </w:hyperlink>
        </w:p>
        <w:p w:rsidR="009F689E" w:rsidRDefault="0078651F">
          <w:pPr>
            <w:pStyle w:val="30"/>
            <w:tabs>
              <w:tab w:val="left" w:pos="1680"/>
              <w:tab w:val="right" w:leader="dot" w:pos="8302"/>
            </w:tabs>
            <w:ind w:left="96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29" w:history="1">
            <w:r>
              <w:rPr>
                <w:rStyle w:val="a6"/>
                <w:rFonts w:ascii="微软雅黑" w:eastAsia="微软雅黑" w:hAnsi="微软雅黑"/>
              </w:rPr>
              <w:t>5.2.5.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结束会议</w:t>
            </w:r>
            <w:r>
              <w:tab/>
            </w:r>
            <w:r>
              <w:fldChar w:fldCharType="begin"/>
            </w:r>
            <w:r>
              <w:instrText xml:space="preserve"> PAGEREF _Toc1053829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 w:rsidR="009F689E" w:rsidRDefault="0078651F">
          <w:pPr>
            <w:pStyle w:val="10"/>
            <w:tabs>
              <w:tab w:val="left" w:pos="420"/>
              <w:tab w:val="right" w:leader="dot" w:pos="8302"/>
            </w:tabs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30" w:history="1">
            <w:r>
              <w:rPr>
                <w:rStyle w:val="a6"/>
                <w:rFonts w:ascii="微软雅黑" w:eastAsia="微软雅黑" w:hAnsi="微软雅黑"/>
              </w:rPr>
              <w:t>6.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设置</w:t>
            </w:r>
            <w:r>
              <w:tab/>
            </w:r>
            <w:r>
              <w:fldChar w:fldCharType="begin"/>
            </w:r>
            <w:r>
              <w:instrText xml:space="preserve"> PAG</w:instrText>
            </w:r>
            <w:r>
              <w:instrText xml:space="preserve">EREF _Toc1053830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:rsidR="009F689E" w:rsidRDefault="0078651F">
          <w:pPr>
            <w:pStyle w:val="20"/>
            <w:tabs>
              <w:tab w:val="left" w:pos="1050"/>
              <w:tab w:val="right" w:leader="dot" w:pos="8302"/>
            </w:tabs>
            <w:ind w:left="48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31" w:history="1">
            <w:r>
              <w:rPr>
                <w:rStyle w:val="a6"/>
                <w:rFonts w:ascii="微软雅黑" w:eastAsia="微软雅黑" w:hAnsi="微软雅黑"/>
              </w:rPr>
              <w:t>6.1.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入会模式</w:t>
            </w:r>
            <w:r>
              <w:tab/>
            </w:r>
            <w:r>
              <w:fldChar w:fldCharType="begin"/>
            </w:r>
            <w:r>
              <w:instrText xml:space="preserve"> PAGEREF _Toc1053831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:rsidR="009F689E" w:rsidRDefault="0078651F">
          <w:pPr>
            <w:pStyle w:val="20"/>
            <w:tabs>
              <w:tab w:val="left" w:pos="1050"/>
              <w:tab w:val="right" w:leader="dot" w:pos="8302"/>
            </w:tabs>
            <w:ind w:left="48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32" w:history="1">
            <w:r>
              <w:rPr>
                <w:rStyle w:val="a6"/>
                <w:rFonts w:ascii="微软雅黑" w:eastAsia="微软雅黑" w:hAnsi="微软雅黑"/>
              </w:rPr>
              <w:t>6.</w:t>
            </w:r>
            <w:r>
              <w:rPr>
                <w:rStyle w:val="a6"/>
                <w:rFonts w:ascii="微软雅黑" w:eastAsia="微软雅黑" w:hAnsi="微软雅黑"/>
              </w:rPr>
              <w:t>2.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录制列表</w:t>
            </w:r>
            <w:r>
              <w:tab/>
            </w:r>
            <w:r>
              <w:fldChar w:fldCharType="begin"/>
            </w:r>
            <w:r>
              <w:instrText xml:space="preserve"> PAGEREF _Toc1053832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:rsidR="009F689E" w:rsidRDefault="0078651F">
          <w:pPr>
            <w:pStyle w:val="10"/>
            <w:tabs>
              <w:tab w:val="left" w:pos="420"/>
              <w:tab w:val="right" w:leader="dot" w:pos="8302"/>
            </w:tabs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33" w:history="1">
            <w:r>
              <w:rPr>
                <w:rStyle w:val="a6"/>
                <w:rFonts w:ascii="微软雅黑" w:eastAsia="微软雅黑" w:hAnsi="微软雅黑"/>
              </w:rPr>
              <w:t>7.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主机信息</w:t>
            </w:r>
            <w:r>
              <w:tab/>
            </w:r>
            <w:r>
              <w:fldChar w:fldCharType="begin"/>
            </w:r>
            <w:r>
              <w:instrText xml:space="preserve"> PAGEREF _Toc1053833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:rsidR="009F689E" w:rsidRDefault="0078651F">
          <w:pPr>
            <w:pStyle w:val="10"/>
            <w:tabs>
              <w:tab w:val="left" w:pos="420"/>
              <w:tab w:val="right" w:leader="dot" w:pos="8302"/>
            </w:tabs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1053834" w:history="1">
            <w:r>
              <w:rPr>
                <w:rStyle w:val="a6"/>
                <w:rFonts w:ascii="微软雅黑" w:eastAsia="微软雅黑" w:hAnsi="微软雅黑"/>
              </w:rPr>
              <w:t>8.</w:t>
            </w:r>
            <w:r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>
              <w:rPr>
                <w:rStyle w:val="a6"/>
                <w:rFonts w:ascii="微软雅黑" w:eastAsia="微软雅黑" w:hAnsi="微软雅黑" w:hint="eastAsia"/>
              </w:rPr>
              <w:t>关于</w:t>
            </w:r>
            <w:r>
              <w:tab/>
            </w:r>
            <w:r>
              <w:fldChar w:fldCharType="begin"/>
            </w:r>
            <w:r>
              <w:instrText xml:space="preserve"> PAGEREF _Toc1053834 \h </w:instrText>
            </w:r>
            <w:r>
              <w:fldChar w:fldCharType="separate"/>
            </w:r>
            <w:r>
              <w:t>39</w:t>
            </w:r>
            <w:r>
              <w:fldChar w:fldCharType="end"/>
            </w:r>
          </w:hyperlink>
        </w:p>
        <w:p w:rsidR="009F689E" w:rsidRDefault="0078651F">
          <w:pPr>
            <w:rPr>
              <w:rFonts w:ascii="微软雅黑" w:eastAsia="微软雅黑" w:hAnsi="微软雅黑"/>
            </w:rPr>
          </w:pPr>
          <w:r>
            <w:rPr>
              <w:rFonts w:ascii="微软雅黑" w:eastAsia="微软雅黑" w:hAnsi="微软雅黑"/>
              <w:b/>
              <w:bCs/>
              <w:lang w:val="zh-CN"/>
            </w:rPr>
            <w:fldChar w:fldCharType="end"/>
          </w:r>
        </w:p>
      </w:sdtContent>
    </w:sdt>
    <w:p w:rsidR="009F689E" w:rsidRDefault="0078651F">
      <w:pPr>
        <w:pStyle w:val="1"/>
        <w:rPr>
          <w:rFonts w:ascii="微软雅黑" w:eastAsia="微软雅黑" w:hAnsi="微软雅黑"/>
        </w:rPr>
      </w:pPr>
      <w:bookmarkStart w:id="0" w:name="_Toc1053795"/>
      <w:r>
        <w:rPr>
          <w:rFonts w:ascii="微软雅黑" w:eastAsia="微软雅黑" w:hAnsi="微软雅黑" w:hint="eastAsia"/>
        </w:rPr>
        <w:lastRenderedPageBreak/>
        <w:t>产品概述</w:t>
      </w:r>
      <w:bookmarkEnd w:id="0"/>
    </w:p>
    <w:p w:rsidR="009F689E" w:rsidRDefault="0078651F">
      <w:pPr>
        <w:pStyle w:val="2"/>
        <w:rPr>
          <w:rFonts w:ascii="微软雅黑" w:eastAsia="微软雅黑" w:hAnsi="微软雅黑"/>
        </w:rPr>
      </w:pPr>
      <w:bookmarkStart w:id="1" w:name="_Toc1053796"/>
      <w:r>
        <w:rPr>
          <w:rFonts w:ascii="微软雅黑" w:eastAsia="微软雅黑" w:hAnsi="微软雅黑" w:hint="eastAsia"/>
        </w:rPr>
        <w:t>概述</w:t>
      </w:r>
      <w:bookmarkEnd w:id="1"/>
    </w:p>
    <w:p w:rsidR="009F689E" w:rsidRDefault="0078651F">
      <w:pPr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/>
        </w:rPr>
        <w:t>会控</w:t>
      </w:r>
      <w:r>
        <w:rPr>
          <w:rFonts w:ascii="微软雅黑" w:eastAsia="微软雅黑" w:hAnsi="微软雅黑" w:hint="eastAsia"/>
        </w:rPr>
        <w:t>中控是</w:t>
      </w:r>
      <w:proofErr w:type="gramEnd"/>
      <w:r>
        <w:rPr>
          <w:rFonts w:ascii="微软雅黑" w:eastAsia="微软雅黑" w:hAnsi="微软雅黑" w:hint="eastAsia"/>
          <w:szCs w:val="21"/>
        </w:rPr>
        <w:t>中</w:t>
      </w:r>
      <w:proofErr w:type="gramStart"/>
      <w:r>
        <w:rPr>
          <w:rFonts w:ascii="微软雅黑" w:eastAsia="微软雅黑" w:hAnsi="微软雅黑" w:hint="eastAsia"/>
          <w:szCs w:val="21"/>
        </w:rPr>
        <w:t>科融信</w:t>
      </w:r>
      <w:r>
        <w:rPr>
          <w:rFonts w:ascii="微软雅黑" w:eastAsia="微软雅黑" w:hAnsi="微软雅黑" w:hint="eastAsia"/>
        </w:rPr>
        <w:t>面向</w:t>
      </w:r>
      <w:proofErr w:type="gramEnd"/>
      <w:r>
        <w:rPr>
          <w:rFonts w:ascii="微软雅黑" w:eastAsia="微软雅黑" w:hAnsi="微软雅黑" w:hint="eastAsia"/>
        </w:rPr>
        <w:t>企业推出的远程控制会议主机软件，协同会议相关产品，为用户提供远程控制会议主机服务的体验。</w:t>
      </w:r>
    </w:p>
    <w:p w:rsidR="009F689E" w:rsidRDefault="0078651F">
      <w:pPr>
        <w:pStyle w:val="2"/>
        <w:rPr>
          <w:rFonts w:ascii="微软雅黑" w:eastAsia="微软雅黑" w:hAnsi="微软雅黑"/>
        </w:rPr>
      </w:pPr>
      <w:bookmarkStart w:id="2" w:name="_Toc1053797"/>
      <w:r>
        <w:rPr>
          <w:rFonts w:ascii="微软雅黑" w:eastAsia="微软雅黑" w:hAnsi="微软雅黑" w:hint="eastAsia"/>
        </w:rPr>
        <w:t>术语定义</w:t>
      </w:r>
      <w:bookmarkEnd w:id="2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主机设备——指安装了会议产品或内置了会议应用，可以被中控设备控制的会议设备；</w:t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中控终端——指使用中控软件，可以与主机设备绑定，从而实现远程遥控主机的目的；</w:t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中控权限——管理员登录后台，设置某主机设备的视讯号，可以使用中控功能，</w:t>
      </w:r>
      <w:proofErr w:type="gramStart"/>
      <w:r>
        <w:rPr>
          <w:rFonts w:ascii="微软雅黑" w:eastAsia="微软雅黑" w:hAnsi="微软雅黑" w:hint="eastAsia"/>
        </w:rPr>
        <w:t>即该视讯号</w:t>
      </w:r>
      <w:proofErr w:type="gramEnd"/>
      <w:r>
        <w:rPr>
          <w:rFonts w:ascii="微软雅黑" w:eastAsia="微软雅黑" w:hAnsi="微软雅黑" w:hint="eastAsia"/>
        </w:rPr>
        <w:t>拥有中控权限；只有具备中控权限的主机设备，才能被中控终端绑定；</w:t>
      </w:r>
    </w:p>
    <w:p w:rsidR="009F689E" w:rsidRDefault="0078651F">
      <w:pPr>
        <w:pStyle w:val="1"/>
        <w:rPr>
          <w:rFonts w:ascii="微软雅黑" w:eastAsia="微软雅黑" w:hAnsi="微软雅黑"/>
        </w:rPr>
      </w:pPr>
      <w:bookmarkStart w:id="3" w:name="_Toc1053798"/>
      <w:r>
        <w:rPr>
          <w:rFonts w:ascii="微软雅黑" w:eastAsia="微软雅黑" w:hAnsi="微软雅黑" w:hint="eastAsia"/>
        </w:rPr>
        <w:lastRenderedPageBreak/>
        <w:t>绑定主机</w:t>
      </w:r>
      <w:bookmarkEnd w:id="3"/>
    </w:p>
    <w:p w:rsidR="009F689E" w:rsidRDefault="0078651F">
      <w:pPr>
        <w:pStyle w:val="2"/>
        <w:rPr>
          <w:rFonts w:ascii="微软雅黑" w:eastAsia="微软雅黑" w:hAnsi="微软雅黑"/>
        </w:rPr>
      </w:pPr>
      <w:bookmarkStart w:id="4" w:name="_Toc1053799"/>
      <w:proofErr w:type="gramStart"/>
      <w:r>
        <w:rPr>
          <w:rFonts w:ascii="微软雅黑" w:eastAsia="微软雅黑" w:hAnsi="微软雅黑" w:hint="eastAsia"/>
        </w:rPr>
        <w:t>中控主界面</w:t>
      </w:r>
      <w:bookmarkEnd w:id="4"/>
      <w:proofErr w:type="gramEnd"/>
    </w:p>
    <w:p w:rsidR="009F689E" w:rsidRDefault="0078651F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启动</w:t>
      </w:r>
      <w:r>
        <w:rPr>
          <w:rFonts w:ascii="微软雅黑" w:eastAsia="微软雅黑" w:hAnsi="微软雅黑" w:hint="eastAsia"/>
        </w:rPr>
        <w:t>TP</w:t>
      </w:r>
      <w:r>
        <w:rPr>
          <w:rFonts w:ascii="微软雅黑" w:eastAsia="微软雅黑" w:hAnsi="微软雅黑" w:hint="eastAsia"/>
        </w:rPr>
        <w:t>设备进入会议主界面，点击右上角“菜单”按钮，进入模式设置，选择“支持双模式控制”，然后点击“显示中控模式主界面”进入</w:t>
      </w:r>
      <w:proofErr w:type="gramStart"/>
      <w:r>
        <w:rPr>
          <w:rFonts w:ascii="微软雅黑" w:eastAsia="微软雅黑" w:hAnsi="微软雅黑" w:hint="eastAsia"/>
        </w:rPr>
        <w:t>中控主界面</w:t>
      </w:r>
      <w:proofErr w:type="gramEnd"/>
      <w:r>
        <w:rPr>
          <w:rFonts w:ascii="微软雅黑" w:eastAsia="微软雅黑" w:hAnsi="微软雅黑" w:hint="eastAsia"/>
        </w:rPr>
        <w:t>；</w:t>
      </w:r>
    </w:p>
    <w:p w:rsidR="009F689E" w:rsidRDefault="0078651F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启动盒子（</w:t>
      </w:r>
      <w:r>
        <w:rPr>
          <w:rFonts w:ascii="微软雅黑" w:eastAsia="微软雅黑" w:hAnsi="微软雅黑" w:hint="eastAsia"/>
        </w:rPr>
        <w:t>M3</w:t>
      </w:r>
      <w:r>
        <w:rPr>
          <w:rFonts w:ascii="微软雅黑" w:eastAsia="微软雅黑" w:hAnsi="微软雅黑" w:hint="eastAsia"/>
        </w:rPr>
        <w:t>或</w:t>
      </w:r>
      <w:r>
        <w:rPr>
          <w:rFonts w:ascii="微软雅黑" w:eastAsia="微软雅黑" w:hAnsi="微软雅黑" w:hint="eastAsia"/>
        </w:rPr>
        <w:t>M1Plus</w:t>
      </w:r>
      <w:r>
        <w:rPr>
          <w:rFonts w:ascii="微软雅黑" w:eastAsia="微软雅黑" w:hAnsi="微软雅黑" w:hint="eastAsia"/>
        </w:rPr>
        <w:t>）设备进入会议主界面，选择“会议”</w:t>
      </w:r>
      <w:r>
        <w:rPr>
          <w:rFonts w:ascii="微软雅黑" w:eastAsia="微软雅黑" w:hAnsi="微软雅黑" w:hint="eastAsia"/>
        </w:rPr>
        <w:t>-</w:t>
      </w:r>
      <w:r>
        <w:rPr>
          <w:rFonts w:ascii="微软雅黑" w:eastAsia="微软雅黑" w:hAnsi="微软雅黑" w:hint="eastAsia"/>
        </w:rPr>
        <w:t>“关于”</w:t>
      </w:r>
      <w:r>
        <w:rPr>
          <w:rFonts w:ascii="微软雅黑" w:eastAsia="微软雅黑" w:hAnsi="微软雅黑" w:hint="eastAsia"/>
        </w:rPr>
        <w:t>-</w:t>
      </w:r>
      <w:r>
        <w:rPr>
          <w:rFonts w:ascii="微软雅黑" w:eastAsia="微软雅黑" w:hAnsi="微软雅黑" w:hint="eastAsia"/>
        </w:rPr>
        <w:t>“模式设置”，进入模式设置界面，选择“中控模式”，然后点击“显示中控模式主界面”进入</w:t>
      </w:r>
      <w:proofErr w:type="gramStart"/>
      <w:r>
        <w:rPr>
          <w:rFonts w:ascii="微软雅黑" w:eastAsia="微软雅黑" w:hAnsi="微软雅黑" w:hint="eastAsia"/>
        </w:rPr>
        <w:t>中控主界面</w:t>
      </w:r>
      <w:proofErr w:type="gramEnd"/>
      <w:r>
        <w:rPr>
          <w:rFonts w:ascii="微软雅黑" w:eastAsia="微软雅黑" w:hAnsi="微软雅黑" w:hint="eastAsia"/>
        </w:rPr>
        <w:t>；</w:t>
      </w:r>
    </w:p>
    <w:p w:rsidR="009F689E" w:rsidRDefault="0078651F">
      <w:pPr>
        <w:widowControl/>
        <w:spacing w:line="240" w:lineRule="auto"/>
        <w:jc w:val="center"/>
        <w:rPr>
          <w:rFonts w:ascii="微软雅黑" w:eastAsia="微软雅黑" w:hAnsi="微软雅黑" w:cs="宋体"/>
          <w:kern w:val="0"/>
        </w:rPr>
      </w:pPr>
      <w:r>
        <w:rPr>
          <w:rFonts w:ascii="微软雅黑" w:eastAsia="微软雅黑" w:hAnsi="微软雅黑" w:cs="宋体" w:hint="eastAsia"/>
          <w:noProof/>
          <w:kern w:val="0"/>
        </w:rPr>
        <w:drawing>
          <wp:inline distT="0" distB="0" distL="114300" distR="114300">
            <wp:extent cx="4174490" cy="2644140"/>
            <wp:effectExtent l="0" t="0" r="16510" b="3810"/>
            <wp:docPr id="60" name="图片 60" descr="15608385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56083854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449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中控主界面</w:t>
      </w:r>
      <w:proofErr w:type="gramEnd"/>
      <w:r>
        <w:rPr>
          <w:rFonts w:ascii="微软雅黑" w:eastAsia="微软雅黑" w:hAnsi="微软雅黑" w:hint="eastAsia"/>
        </w:rPr>
        <w:t>左下角显示视讯号和验证码；</w:t>
      </w:r>
    </w:p>
    <w:p w:rsidR="009F689E" w:rsidRDefault="0078651F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如果中控绑定了主机，左下角显示为绿色；如果没有绑定，显示为红色；</w:t>
      </w:r>
    </w:p>
    <w:p w:rsidR="009F689E" w:rsidRDefault="0078651F">
      <w:pPr>
        <w:pStyle w:val="2"/>
        <w:rPr>
          <w:rFonts w:ascii="微软雅黑" w:eastAsia="微软雅黑" w:hAnsi="微软雅黑"/>
        </w:rPr>
      </w:pPr>
      <w:bookmarkStart w:id="5" w:name="_Toc1053800"/>
      <w:r>
        <w:rPr>
          <w:rFonts w:ascii="微软雅黑" w:eastAsia="微软雅黑" w:hAnsi="微软雅黑" w:hint="eastAsia"/>
        </w:rPr>
        <w:t>中控与主机绑定</w:t>
      </w:r>
      <w:bookmarkEnd w:id="5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在浏览器（推荐使用</w:t>
      </w:r>
      <w:r>
        <w:rPr>
          <w:rFonts w:ascii="微软雅黑" w:eastAsia="微软雅黑" w:hAnsi="微软雅黑"/>
        </w:rPr>
        <w:t>Google Chrome</w:t>
      </w:r>
      <w:r>
        <w:rPr>
          <w:rFonts w:ascii="微软雅黑" w:eastAsia="微软雅黑" w:hAnsi="微软雅黑" w:hint="eastAsia"/>
        </w:rPr>
        <w:t>）中输入中控地址回车，进入</w:t>
      </w:r>
      <w:proofErr w:type="gramStart"/>
      <w:r>
        <w:rPr>
          <w:rFonts w:ascii="微软雅黑" w:eastAsia="微软雅黑" w:hAnsi="微软雅黑" w:hint="eastAsia"/>
        </w:rPr>
        <w:t>中控主界</w:t>
      </w:r>
      <w:r>
        <w:rPr>
          <w:rFonts w:ascii="微软雅黑" w:eastAsia="微软雅黑" w:hAnsi="微软雅黑" w:hint="eastAsia"/>
        </w:rPr>
        <w:t>面</w:t>
      </w:r>
      <w:proofErr w:type="gramEnd"/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114300" distR="114300">
            <wp:extent cx="4476115" cy="2219960"/>
            <wp:effectExtent l="0" t="0" r="635" b="8890"/>
            <wp:docPr id="61" name="图片 61" descr="15608388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560838890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输入主机的视讯号和验证码，绑定成功后，进入中控应用，即可控制和操作主机；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162425" cy="3237865"/>
            <wp:effectExtent l="0" t="0" r="9525" b="635"/>
            <wp:docPr id="62" name="图片 62" descr="2a465fd05e11c0572f725f1c91cba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2a465fd05e11c0572f725f1c91cbac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1"/>
        <w:rPr>
          <w:rFonts w:ascii="微软雅黑" w:eastAsia="微软雅黑" w:hAnsi="微软雅黑"/>
        </w:rPr>
      </w:pPr>
      <w:bookmarkStart w:id="6" w:name="_Toc1053801"/>
      <w:r>
        <w:rPr>
          <w:rFonts w:ascii="微软雅黑" w:eastAsia="微软雅黑" w:hAnsi="微软雅黑" w:hint="eastAsia"/>
        </w:rPr>
        <w:lastRenderedPageBreak/>
        <w:t>会议</w:t>
      </w:r>
      <w:bookmarkEnd w:id="6"/>
    </w:p>
    <w:p w:rsidR="009F689E" w:rsidRDefault="0078651F">
      <w:pPr>
        <w:pStyle w:val="2"/>
        <w:rPr>
          <w:rFonts w:ascii="微软雅黑" w:eastAsia="微软雅黑" w:hAnsi="微软雅黑"/>
        </w:rPr>
      </w:pPr>
      <w:bookmarkStart w:id="7" w:name="_Toc1053802"/>
      <w:r>
        <w:rPr>
          <w:rFonts w:ascii="微软雅黑" w:eastAsia="微软雅黑" w:hAnsi="微软雅黑" w:hint="eastAsia"/>
        </w:rPr>
        <w:t>发起会议</w:t>
      </w:r>
      <w:bookmarkEnd w:id="7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发起的方式有：</w:t>
      </w:r>
    </w:p>
    <w:p w:rsidR="009F689E" w:rsidRDefault="0078651F">
      <w:pPr>
        <w:pStyle w:val="aa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在我的会议界面，点击“召开”，一键召开会议，主机和中控同步进入会议；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5269230" cy="2449830"/>
            <wp:effectExtent l="0" t="0" r="7620" b="7620"/>
            <wp:docPr id="2" name="图片 2" descr="1560766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607664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aa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在通讯录中，点击“召开”，选择人员后，点击“立即开会”，主机和中控同步进入会议；被选的人员会收到会议邀请，接受邀请后，可直接进入会议；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5199681" cy="2417921"/>
            <wp:effectExtent l="0" t="0" r="1270" b="1905"/>
            <wp:docPr id="5" name="图片 5" descr="15607663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60766396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2026" cy="242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114300" distR="114300">
            <wp:extent cx="4835472" cy="2224144"/>
            <wp:effectExtent l="0" t="0" r="3810" b="5080"/>
            <wp:docPr id="6" name="图片 6" descr="15607669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60766934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1363" cy="222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2"/>
        <w:rPr>
          <w:rFonts w:ascii="微软雅黑" w:eastAsia="微软雅黑" w:hAnsi="微软雅黑"/>
        </w:rPr>
      </w:pPr>
      <w:bookmarkStart w:id="8" w:name="_Toc1053803"/>
      <w:r>
        <w:rPr>
          <w:rFonts w:ascii="微软雅黑" w:eastAsia="微软雅黑" w:hAnsi="微软雅黑" w:hint="eastAsia"/>
        </w:rPr>
        <w:t>加入会议</w:t>
      </w:r>
      <w:bookmarkEnd w:id="8"/>
    </w:p>
    <w:p w:rsidR="009F689E" w:rsidRDefault="0078651F">
      <w:pPr>
        <w:pStyle w:val="aa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在我的会议界面，点击“加入”，然后输入会议号加入会议；如果会议已加密，那么再输入密码加入；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404995" cy="2047875"/>
            <wp:effectExtent l="0" t="0" r="14605" b="9525"/>
            <wp:docPr id="7" name="图片 7" descr="15607670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60767007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499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aa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在我的会议界面，点击会议记录的加入按钮，加入会议；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451985" cy="2070100"/>
            <wp:effectExtent l="0" t="0" r="5715" b="6350"/>
            <wp:docPr id="8" name="图片 8" descr="15607670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60767079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2"/>
        <w:rPr>
          <w:rFonts w:ascii="微软雅黑" w:eastAsia="微软雅黑" w:hAnsi="微软雅黑"/>
        </w:rPr>
      </w:pPr>
      <w:bookmarkStart w:id="9" w:name="_Toc1053804"/>
      <w:r>
        <w:rPr>
          <w:rFonts w:ascii="微软雅黑" w:eastAsia="微软雅黑" w:hAnsi="微软雅黑" w:hint="eastAsia"/>
        </w:rPr>
        <w:lastRenderedPageBreak/>
        <w:t>预约会议</w:t>
      </w:r>
      <w:bookmarkEnd w:id="9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点击“预约”，填写会议主题，选择会议日期，会议时间，即可预约会议；</w:t>
      </w:r>
    </w:p>
    <w:p w:rsidR="009F689E" w:rsidRDefault="0078651F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预约成功的会议，直接显示会议列表中，点击详情可随时查看；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5120005" cy="2380615"/>
            <wp:effectExtent l="0" t="0" r="4445" b="635"/>
            <wp:docPr id="10" name="图片 10" descr="15607672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60767273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5269230" cy="2449830"/>
            <wp:effectExtent l="0" t="0" r="7620" b="7620"/>
            <wp:docPr id="9" name="图片 9" descr="15607671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60767174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1"/>
        <w:rPr>
          <w:rFonts w:ascii="微软雅黑" w:eastAsia="微软雅黑" w:hAnsi="微软雅黑"/>
        </w:rPr>
      </w:pPr>
      <w:bookmarkStart w:id="10" w:name="_Toc1053805"/>
      <w:r>
        <w:rPr>
          <w:rFonts w:ascii="微软雅黑" w:eastAsia="微软雅黑" w:hAnsi="微软雅黑" w:hint="eastAsia"/>
        </w:rPr>
        <w:lastRenderedPageBreak/>
        <w:t>通讯录</w:t>
      </w:r>
      <w:bookmarkEnd w:id="10"/>
    </w:p>
    <w:p w:rsidR="009F689E" w:rsidRDefault="0078651F">
      <w:pPr>
        <w:pStyle w:val="2"/>
        <w:rPr>
          <w:rFonts w:ascii="微软雅黑" w:eastAsia="微软雅黑" w:hAnsi="微软雅黑"/>
        </w:rPr>
      </w:pPr>
      <w:bookmarkStart w:id="11" w:name="_Toc1053806"/>
      <w:r>
        <w:rPr>
          <w:rFonts w:ascii="微软雅黑" w:eastAsia="微软雅黑" w:hAnsi="微软雅黑" w:hint="eastAsia"/>
        </w:rPr>
        <w:t>组成</w:t>
      </w:r>
      <w:bookmarkEnd w:id="11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通讯录左侧显示搜索、组织结构，右侧显示组内联系人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5269230" cy="2449830"/>
            <wp:effectExtent l="0" t="0" r="7620" b="762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9E" w:rsidRDefault="0078651F">
      <w:pPr>
        <w:pStyle w:val="2"/>
        <w:rPr>
          <w:rFonts w:ascii="微软雅黑" w:eastAsia="微软雅黑" w:hAnsi="微软雅黑"/>
        </w:rPr>
      </w:pPr>
      <w:bookmarkStart w:id="12" w:name="_Toc1053807"/>
      <w:r>
        <w:rPr>
          <w:rFonts w:ascii="微软雅黑" w:eastAsia="微软雅黑" w:hAnsi="微软雅黑" w:hint="eastAsia"/>
        </w:rPr>
        <w:t>搜索</w:t>
      </w:r>
      <w:bookmarkEnd w:id="12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搜索为全局搜索，可以根据组名、联系人名字、视讯号进行搜索，搜索结果显示在搜索框下方，命中的关键字会变色显示；</w:t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点击搜索结果，搜索到的数据会显示在右侧，可以查看详细信息；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591050" cy="2134870"/>
            <wp:effectExtent l="0" t="0" r="0" b="17780"/>
            <wp:docPr id="12" name="图片 12" descr="15608219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60821938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2"/>
        <w:rPr>
          <w:rFonts w:ascii="微软雅黑" w:eastAsia="微软雅黑" w:hAnsi="微软雅黑"/>
        </w:rPr>
      </w:pPr>
      <w:bookmarkStart w:id="13" w:name="_Toc1053808"/>
      <w:r>
        <w:rPr>
          <w:rFonts w:ascii="微软雅黑" w:eastAsia="微软雅黑" w:hAnsi="微软雅黑" w:hint="eastAsia"/>
        </w:rPr>
        <w:lastRenderedPageBreak/>
        <w:t>选人开会</w:t>
      </w:r>
      <w:bookmarkEnd w:id="13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点击右上角的“召开”按钮，进入选人状态，勾选要开会的人，勾选组可以将组内所有人员都勾选上，选择完成后，点击“立即开会”，</w:t>
      </w:r>
      <w:r>
        <w:rPr>
          <w:rFonts w:ascii="微软雅黑" w:eastAsia="微软雅黑" w:hAnsi="微软雅黑" w:hint="eastAsia"/>
        </w:rPr>
        <w:t>即可召开会议</w:t>
      </w:r>
      <w:r>
        <w:rPr>
          <w:rFonts w:ascii="微软雅黑" w:eastAsia="微软雅黑" w:hAnsi="微软雅黑" w:hint="eastAsia"/>
        </w:rPr>
        <w:t>。注意，该组内的成员都是在企业通讯录管理后台添加。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789805" cy="2191385"/>
            <wp:effectExtent l="0" t="0" r="10795" b="18415"/>
            <wp:docPr id="13" name="图片 13" descr="15608224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60822421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632325" cy="2118995"/>
            <wp:effectExtent l="0" t="0" r="15875" b="14605"/>
            <wp:docPr id="14" name="图片 14" descr="15608224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60822490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1"/>
        <w:rPr>
          <w:rFonts w:ascii="微软雅黑" w:eastAsia="微软雅黑" w:hAnsi="微软雅黑"/>
        </w:rPr>
      </w:pPr>
      <w:bookmarkStart w:id="14" w:name="_Toc1053809"/>
      <w:r>
        <w:rPr>
          <w:rFonts w:ascii="微软雅黑" w:eastAsia="微软雅黑" w:hAnsi="微软雅黑" w:hint="eastAsia"/>
        </w:rPr>
        <w:lastRenderedPageBreak/>
        <w:t>会控</w:t>
      </w:r>
      <w:bookmarkEnd w:id="14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进入会议室内，中</w:t>
      </w:r>
      <w:proofErr w:type="gramStart"/>
      <w:r>
        <w:rPr>
          <w:rFonts w:ascii="微软雅黑" w:eastAsia="微软雅黑" w:hAnsi="微软雅黑" w:hint="eastAsia"/>
        </w:rPr>
        <w:t>控端显示会控主</w:t>
      </w:r>
      <w:proofErr w:type="gramEnd"/>
      <w:r>
        <w:rPr>
          <w:rFonts w:ascii="微软雅黑" w:eastAsia="微软雅黑" w:hAnsi="微软雅黑" w:hint="eastAsia"/>
        </w:rPr>
        <w:t>界面：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895850" cy="2239645"/>
            <wp:effectExtent l="0" t="0" r="0" b="8255"/>
            <wp:docPr id="18" name="图片 18" descr="15608228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60822875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主机</w:t>
      </w:r>
      <w:proofErr w:type="gramStart"/>
      <w:r>
        <w:rPr>
          <w:rFonts w:ascii="微软雅黑" w:eastAsia="微软雅黑" w:hAnsi="微软雅黑" w:hint="eastAsia"/>
        </w:rPr>
        <w:t>端显示</w:t>
      </w:r>
      <w:proofErr w:type="gramEnd"/>
      <w:r>
        <w:rPr>
          <w:rFonts w:ascii="微软雅黑" w:eastAsia="微软雅黑" w:hAnsi="微软雅黑" w:hint="eastAsia"/>
        </w:rPr>
        <w:t>会议室视频画面：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857750" cy="3643630"/>
            <wp:effectExtent l="0" t="0" r="0" b="13970"/>
            <wp:docPr id="19" name="图片 19" descr="57d42737b6bf99dda1510727ca461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7d42737b6bf99dda1510727ca461d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2"/>
        <w:rPr>
          <w:rFonts w:ascii="微软雅黑" w:eastAsia="微软雅黑" w:hAnsi="微软雅黑"/>
        </w:rPr>
      </w:pPr>
      <w:bookmarkStart w:id="15" w:name="_Toc1053810"/>
      <w:r>
        <w:rPr>
          <w:rFonts w:ascii="微软雅黑" w:eastAsia="微软雅黑" w:hAnsi="微软雅黑" w:hint="eastAsia"/>
        </w:rPr>
        <w:lastRenderedPageBreak/>
        <w:t>基础会控</w:t>
      </w:r>
      <w:bookmarkEnd w:id="15"/>
    </w:p>
    <w:p w:rsidR="009F689E" w:rsidRDefault="0078651F">
      <w:pPr>
        <w:pStyle w:val="3"/>
        <w:rPr>
          <w:rFonts w:ascii="微软雅黑" w:eastAsia="微软雅黑" w:hAnsi="微软雅黑"/>
        </w:rPr>
      </w:pPr>
      <w:bookmarkStart w:id="16" w:name="_Toc1053811"/>
      <w:r>
        <w:rPr>
          <w:rFonts w:ascii="微软雅黑" w:eastAsia="微软雅黑" w:hAnsi="微软雅黑" w:hint="eastAsia"/>
        </w:rPr>
        <w:t>关闭</w:t>
      </w:r>
      <w:r>
        <w:rPr>
          <w:rFonts w:ascii="微软雅黑" w:eastAsia="微软雅黑" w:hAnsi="微软雅黑" w:hint="eastAsia"/>
        </w:rPr>
        <w:t>/</w:t>
      </w:r>
      <w:r>
        <w:rPr>
          <w:rFonts w:ascii="微软雅黑" w:eastAsia="微软雅黑" w:hAnsi="微软雅黑" w:hint="eastAsia"/>
        </w:rPr>
        <w:t>打开麦克风</w:t>
      </w:r>
      <w:bookmarkEnd w:id="16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发言人，点击“关闭麦克风”按钮，可以关闭主机端本地麦克风；此时按钮名称变为“打开麦克风”，再次点击，可打开主机端本地麦克风。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754880" cy="2174240"/>
            <wp:effectExtent l="0" t="0" r="7620" b="16510"/>
            <wp:docPr id="20" name="图片 20" descr="156082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6082325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533900" cy="2073910"/>
            <wp:effectExtent l="0" t="0" r="0" b="2540"/>
            <wp:docPr id="21" name="图片 21" descr="156082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608233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关闭麦克风后，主机端视频窗口的名字上，会标识关闭麦克风图标；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114300" distR="114300">
            <wp:extent cx="4552315" cy="2900680"/>
            <wp:effectExtent l="0" t="0" r="635" b="13970"/>
            <wp:docPr id="22" name="图片 22" descr="15608236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60823689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3"/>
        <w:rPr>
          <w:rFonts w:ascii="微软雅黑" w:eastAsia="微软雅黑" w:hAnsi="微软雅黑"/>
        </w:rPr>
      </w:pPr>
      <w:bookmarkStart w:id="17" w:name="_Toc1053812"/>
      <w:r>
        <w:rPr>
          <w:rFonts w:ascii="微软雅黑" w:eastAsia="微软雅黑" w:hAnsi="微软雅黑" w:hint="eastAsia"/>
        </w:rPr>
        <w:t>关闭</w:t>
      </w:r>
      <w:r>
        <w:rPr>
          <w:rFonts w:ascii="微软雅黑" w:eastAsia="微软雅黑" w:hAnsi="微软雅黑" w:hint="eastAsia"/>
        </w:rPr>
        <w:t>/</w:t>
      </w:r>
      <w:r>
        <w:rPr>
          <w:rFonts w:ascii="微软雅黑" w:eastAsia="微软雅黑" w:hAnsi="微软雅黑" w:hint="eastAsia"/>
        </w:rPr>
        <w:t>打开扬声器</w:t>
      </w:r>
      <w:bookmarkEnd w:id="17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点击“关闭扬声器”按钮，可以关闭主机端本地扬声器；此时按钮名称变为“打开扬声器”，再次点击，可打开主机端本地扬声器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485640" cy="2051685"/>
            <wp:effectExtent l="0" t="0" r="10160" b="5715"/>
            <wp:docPr id="23" name="图片 23" descr="15608238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60823853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114300" distR="114300">
            <wp:extent cx="4399280" cy="2012315"/>
            <wp:effectExtent l="0" t="0" r="1270" b="6985"/>
            <wp:docPr id="24" name="图片 24" descr="15608239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60823944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3"/>
        <w:rPr>
          <w:rFonts w:ascii="微软雅黑" w:eastAsia="微软雅黑" w:hAnsi="微软雅黑"/>
        </w:rPr>
      </w:pPr>
      <w:bookmarkStart w:id="18" w:name="_Toc1053813"/>
      <w:r>
        <w:rPr>
          <w:rFonts w:ascii="微软雅黑" w:eastAsia="微软雅黑" w:hAnsi="微软雅黑" w:hint="eastAsia"/>
        </w:rPr>
        <w:t>关闭</w:t>
      </w:r>
      <w:r>
        <w:rPr>
          <w:rFonts w:ascii="微软雅黑" w:eastAsia="微软雅黑" w:hAnsi="微软雅黑" w:hint="eastAsia"/>
        </w:rPr>
        <w:t>/</w:t>
      </w:r>
      <w:r>
        <w:rPr>
          <w:rFonts w:ascii="微软雅黑" w:eastAsia="微软雅黑" w:hAnsi="微软雅黑" w:hint="eastAsia"/>
        </w:rPr>
        <w:t>打开摄像头</w:t>
      </w:r>
      <w:bookmarkEnd w:id="18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发言人，点击“关闭摄像头”按钮，可以关闭主机端本地摄像头；此时按钮名称变为“打开摄像头”，再次点击，可打开主机端本地摄像头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103370" cy="1877060"/>
            <wp:effectExtent l="0" t="0" r="11430" b="8890"/>
            <wp:docPr id="25" name="图片 25" descr="15608240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60824044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3831590" cy="1752600"/>
            <wp:effectExtent l="0" t="0" r="16510" b="0"/>
            <wp:docPr id="26" name="图片 26" descr="15608241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560824109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关闭摄像头后，主机端视频窗口显示默认图片，</w:t>
      </w:r>
      <w:proofErr w:type="gramStart"/>
      <w:r>
        <w:rPr>
          <w:rFonts w:ascii="微软雅黑" w:eastAsia="微软雅黑" w:hAnsi="微软雅黑" w:hint="eastAsia"/>
        </w:rPr>
        <w:t>且名字</w:t>
      </w:r>
      <w:proofErr w:type="gramEnd"/>
      <w:r>
        <w:rPr>
          <w:rFonts w:ascii="微软雅黑" w:eastAsia="微软雅黑" w:hAnsi="微软雅黑" w:hint="eastAsia"/>
        </w:rPr>
        <w:t>上会标识关闭摄像头图标；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114300" distR="114300">
            <wp:extent cx="4624070" cy="3468370"/>
            <wp:effectExtent l="0" t="0" r="5080" b="17780"/>
            <wp:docPr id="27" name="图片 27" descr="15608242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560824240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3"/>
        <w:rPr>
          <w:rFonts w:ascii="微软雅黑" w:eastAsia="微软雅黑" w:hAnsi="微软雅黑"/>
        </w:rPr>
      </w:pPr>
      <w:bookmarkStart w:id="19" w:name="_Toc1053814"/>
      <w:r>
        <w:rPr>
          <w:rFonts w:ascii="微软雅黑" w:eastAsia="微软雅黑" w:hAnsi="微软雅黑" w:hint="eastAsia"/>
        </w:rPr>
        <w:t>发言</w:t>
      </w:r>
      <w:bookmarkEnd w:id="19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未发言时，通过“发言”按钮，可以控制主机进入发言状态；最多</w:t>
      </w:r>
      <w:r>
        <w:rPr>
          <w:rFonts w:ascii="微软雅黑" w:eastAsia="微软雅黑" w:hAnsi="微软雅黑" w:hint="eastAsia"/>
        </w:rPr>
        <w:t>4</w:t>
      </w:r>
      <w:r>
        <w:rPr>
          <w:rFonts w:ascii="微软雅黑" w:eastAsia="微软雅黑" w:hAnsi="微软雅黑" w:hint="eastAsia"/>
        </w:rPr>
        <w:t>个窗口同时发言，如果已经有</w:t>
      </w:r>
      <w:r>
        <w:rPr>
          <w:rFonts w:ascii="微软雅黑" w:eastAsia="微软雅黑" w:hAnsi="微软雅黑" w:hint="eastAsia"/>
        </w:rPr>
        <w:t>4</w:t>
      </w:r>
      <w:r>
        <w:rPr>
          <w:rFonts w:ascii="微软雅黑" w:eastAsia="微软雅黑" w:hAnsi="微软雅黑" w:hint="eastAsia"/>
        </w:rPr>
        <w:t>方在发言，那么点击“发言”时，需要选择替换一个正在发言的窗口；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624070" cy="2115185"/>
            <wp:effectExtent l="0" t="0" r="5080" b="18415"/>
            <wp:docPr id="28" name="图片 28" descr="1560824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6082439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3"/>
        <w:rPr>
          <w:rFonts w:ascii="微软雅黑" w:eastAsia="微软雅黑" w:hAnsi="微软雅黑"/>
        </w:rPr>
      </w:pPr>
      <w:bookmarkStart w:id="20" w:name="_Toc1053815"/>
      <w:r>
        <w:rPr>
          <w:rFonts w:ascii="微软雅黑" w:eastAsia="微软雅黑" w:hAnsi="微软雅黑" w:hint="eastAsia"/>
        </w:rPr>
        <w:lastRenderedPageBreak/>
        <w:t>取消发言</w:t>
      </w:r>
      <w:r>
        <w:rPr>
          <w:rFonts w:ascii="微软雅黑" w:eastAsia="微软雅黑" w:hAnsi="微软雅黑" w:hint="eastAsia"/>
        </w:rPr>
        <w:t>/</w:t>
      </w:r>
      <w:r>
        <w:rPr>
          <w:rFonts w:ascii="微软雅黑" w:eastAsia="微软雅黑" w:hAnsi="微软雅黑" w:hint="eastAsia"/>
        </w:rPr>
        <w:t>传麦</w:t>
      </w:r>
      <w:bookmarkEnd w:id="20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正在发言时，点击“取消发言”按钮，主持模式下，可控制主机退出发言状态；自由模式下：</w:t>
      </w:r>
    </w:p>
    <w:p w:rsidR="009F689E" w:rsidRDefault="0078651F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选择“取消发言”，可以控制主机退出发言状态；</w:t>
      </w:r>
    </w:p>
    <w:p w:rsidR="009F689E" w:rsidRDefault="0078651F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选择“传麦”，选人确定后，即可控制主机退出发言状态，同时</w:t>
      </w:r>
      <w:proofErr w:type="gramStart"/>
      <w:r>
        <w:rPr>
          <w:rFonts w:ascii="微软雅黑" w:eastAsia="微软雅黑" w:hAnsi="微软雅黑" w:hint="eastAsia"/>
        </w:rPr>
        <w:t>传麦给</w:t>
      </w:r>
      <w:proofErr w:type="gramEnd"/>
      <w:r>
        <w:rPr>
          <w:rFonts w:ascii="微软雅黑" w:eastAsia="微软雅黑" w:hAnsi="微软雅黑" w:hint="eastAsia"/>
        </w:rPr>
        <w:t>该参会人</w:t>
      </w:r>
      <w:r>
        <w:rPr>
          <w:rFonts w:ascii="微软雅黑" w:eastAsia="微软雅黑" w:hAnsi="微软雅黑" w:hint="eastAsia"/>
        </w:rPr>
        <w:t>，</w:t>
      </w:r>
      <w:proofErr w:type="gramStart"/>
      <w:r>
        <w:rPr>
          <w:rFonts w:ascii="微软雅黑" w:eastAsia="微软雅黑" w:hAnsi="微软雅黑" w:hint="eastAsia"/>
        </w:rPr>
        <w:t>传麦的</w:t>
      </w:r>
      <w:proofErr w:type="gramEnd"/>
      <w:r>
        <w:rPr>
          <w:rFonts w:ascii="微软雅黑" w:eastAsia="微软雅黑" w:hAnsi="微软雅黑" w:hint="eastAsia"/>
        </w:rPr>
        <w:t>对象只能是没有发言的参会人</w:t>
      </w:r>
      <w:r>
        <w:rPr>
          <w:rFonts w:ascii="微软雅黑" w:eastAsia="微软雅黑" w:hAnsi="微软雅黑" w:hint="eastAsia"/>
        </w:rPr>
        <w:t>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220845" cy="1931035"/>
            <wp:effectExtent l="0" t="0" r="8255" b="12065"/>
            <wp:docPr id="29" name="图片 29" descr="1560824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6082439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4284345" cy="1959610"/>
            <wp:effectExtent l="0" t="0" r="1905" b="254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9E" w:rsidRDefault="0078651F">
      <w:pPr>
        <w:pStyle w:val="3"/>
        <w:rPr>
          <w:rFonts w:ascii="微软雅黑" w:eastAsia="微软雅黑" w:hAnsi="微软雅黑"/>
        </w:rPr>
      </w:pPr>
      <w:bookmarkStart w:id="21" w:name="_Toc1053816"/>
      <w:r>
        <w:rPr>
          <w:rFonts w:ascii="微软雅黑" w:eastAsia="微软雅黑" w:hAnsi="微软雅黑" w:hint="eastAsia"/>
        </w:rPr>
        <w:t>切换音视频</w:t>
      </w:r>
      <w:bookmarkEnd w:id="21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点击“设置</w:t>
      </w:r>
      <w:r>
        <w:rPr>
          <w:rFonts w:ascii="微软雅黑" w:eastAsia="微软雅黑" w:hAnsi="微软雅黑" w:hint="eastAsia"/>
        </w:rPr>
        <w:t>-</w:t>
      </w:r>
      <w:r>
        <w:rPr>
          <w:rFonts w:ascii="微软雅黑" w:eastAsia="微软雅黑" w:hAnsi="微软雅黑" w:hint="eastAsia"/>
        </w:rPr>
        <w:t>切换音视频”，可以切换主机端的摄像头、麦克风、扬声器及外界设备；</w:t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8120" cy="3326765"/>
            <wp:effectExtent l="0" t="0" r="0" b="698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2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3"/>
        <w:rPr>
          <w:rFonts w:ascii="微软雅黑" w:eastAsia="微软雅黑" w:hAnsi="微软雅黑"/>
        </w:rPr>
      </w:pPr>
      <w:bookmarkStart w:id="22" w:name="_Toc1053817"/>
      <w:r>
        <w:rPr>
          <w:rFonts w:ascii="微软雅黑" w:eastAsia="微软雅黑" w:hAnsi="微软雅黑" w:hint="eastAsia"/>
        </w:rPr>
        <w:t>调节扬声器音量</w:t>
      </w:r>
      <w:bookmarkEnd w:id="22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通过左右拖动扬声器音量键，可以调节音量，向左调小，向右调大，调至最小即静音；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833620" cy="2211070"/>
            <wp:effectExtent l="0" t="0" r="5080" b="17780"/>
            <wp:docPr id="31" name="图片 31" descr="15608248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60824896(1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3"/>
        <w:rPr>
          <w:rFonts w:ascii="微软雅黑" w:eastAsia="微软雅黑" w:hAnsi="微软雅黑"/>
        </w:rPr>
      </w:pPr>
      <w:bookmarkStart w:id="23" w:name="_Toc1053818"/>
      <w:r>
        <w:rPr>
          <w:rFonts w:ascii="微软雅黑" w:eastAsia="微软雅黑" w:hAnsi="微软雅黑" w:hint="eastAsia"/>
        </w:rPr>
        <w:t>共享外接数据</w:t>
      </w:r>
      <w:bookmarkEnd w:id="23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处于发言状态的主机端，插入外接共享数据源，即可自动开始共享数据；</w:t>
      </w:r>
    </w:p>
    <w:p w:rsidR="009F689E" w:rsidRDefault="0078651F">
      <w:pPr>
        <w:pStyle w:val="3"/>
        <w:rPr>
          <w:rFonts w:ascii="微软雅黑" w:eastAsia="微软雅黑" w:hAnsi="微软雅黑"/>
        </w:rPr>
      </w:pPr>
      <w:bookmarkStart w:id="24" w:name="_Toc1053819"/>
      <w:r>
        <w:rPr>
          <w:rFonts w:ascii="微软雅黑" w:eastAsia="微软雅黑" w:hAnsi="微软雅黑" w:hint="eastAsia"/>
        </w:rPr>
        <w:lastRenderedPageBreak/>
        <w:t>多显示器设置</w:t>
      </w:r>
      <w:bookmarkEnd w:id="24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主机是</w:t>
      </w:r>
      <w:r>
        <w:rPr>
          <w:rFonts w:ascii="微软雅黑" w:eastAsia="微软雅黑" w:hAnsi="微软雅黑" w:hint="eastAsia"/>
        </w:rPr>
        <w:t>TP</w:t>
      </w:r>
      <w:r>
        <w:rPr>
          <w:rFonts w:ascii="微软雅黑" w:eastAsia="微软雅黑" w:hAnsi="微软雅黑" w:hint="eastAsia"/>
        </w:rPr>
        <w:t>设备时，</w:t>
      </w:r>
      <w:proofErr w:type="gramStart"/>
      <w:r>
        <w:rPr>
          <w:rFonts w:ascii="微软雅黑" w:eastAsia="微软雅黑" w:hAnsi="微软雅黑" w:hint="eastAsia"/>
        </w:rPr>
        <w:t>具备接副显示屏</w:t>
      </w:r>
      <w:proofErr w:type="gramEnd"/>
      <w:r>
        <w:rPr>
          <w:rFonts w:ascii="微软雅黑" w:eastAsia="微软雅黑" w:hAnsi="微软雅黑" w:hint="eastAsia"/>
        </w:rPr>
        <w:t>的功能，此时，可以通过“设置</w:t>
      </w:r>
      <w:r>
        <w:rPr>
          <w:rFonts w:ascii="微软雅黑" w:eastAsia="微软雅黑" w:hAnsi="微软雅黑" w:hint="eastAsia"/>
        </w:rPr>
        <w:t>-</w:t>
      </w:r>
      <w:r>
        <w:rPr>
          <w:rFonts w:ascii="微软雅黑" w:eastAsia="微软雅黑" w:hAnsi="微软雅黑" w:hint="eastAsia"/>
        </w:rPr>
        <w:t>多显示器设置”来设置主</w:t>
      </w:r>
      <w:r>
        <w:rPr>
          <w:rFonts w:ascii="微软雅黑" w:eastAsia="微软雅黑" w:hAnsi="微软雅黑" w:hint="eastAsia"/>
        </w:rPr>
        <w:t>/</w:t>
      </w:r>
      <w:r>
        <w:rPr>
          <w:rFonts w:ascii="微软雅黑" w:eastAsia="微软雅黑" w:hAnsi="微软雅黑" w:hint="eastAsia"/>
        </w:rPr>
        <w:t>副显示屏的显示内容；</w:t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主显示屏支持显示：（人像</w:t>
      </w:r>
      <w:r>
        <w:rPr>
          <w:rFonts w:ascii="微软雅黑" w:eastAsia="微软雅黑" w:hAnsi="微软雅黑" w:hint="eastAsia"/>
        </w:rPr>
        <w:t>+</w:t>
      </w:r>
      <w:r>
        <w:rPr>
          <w:rFonts w:ascii="微软雅黑" w:eastAsia="微软雅黑" w:hAnsi="微软雅黑" w:hint="eastAsia"/>
        </w:rPr>
        <w:t>数据）或（仅人像）；</w:t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副显示屏支持显示：（人像</w:t>
      </w:r>
      <w:r>
        <w:rPr>
          <w:rFonts w:ascii="微软雅黑" w:eastAsia="微软雅黑" w:hAnsi="微软雅黑" w:hint="eastAsia"/>
        </w:rPr>
        <w:t>+</w:t>
      </w:r>
      <w:r>
        <w:rPr>
          <w:rFonts w:ascii="微软雅黑" w:eastAsia="微软雅黑" w:hAnsi="微软雅黑" w:hint="eastAsia"/>
        </w:rPr>
        <w:t>数据）、（仅轮询）、（仅数据）或（无）；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4006850" cy="2510155"/>
            <wp:effectExtent l="0" t="0" r="0" b="4445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09589" cy="25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3"/>
        <w:rPr>
          <w:rFonts w:ascii="微软雅黑" w:eastAsia="微软雅黑" w:hAnsi="微软雅黑"/>
        </w:rPr>
      </w:pPr>
      <w:bookmarkStart w:id="25" w:name="_Toc1053820"/>
      <w:r>
        <w:rPr>
          <w:rFonts w:ascii="微软雅黑" w:eastAsia="微软雅黑" w:hAnsi="微软雅黑" w:hint="eastAsia"/>
        </w:rPr>
        <w:t>上下切换视图</w:t>
      </w:r>
      <w:bookmarkEnd w:id="25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点击“上下切换视图”按钮，可以使主机画面在单窗口、单数据或多窗口画面中循环切换；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236720" cy="1938020"/>
            <wp:effectExtent l="0" t="0" r="11430" b="5080"/>
            <wp:docPr id="32" name="图片 32" descr="15608250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560825073(1)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3"/>
        <w:rPr>
          <w:rFonts w:ascii="微软雅黑" w:eastAsia="微软雅黑" w:hAnsi="微软雅黑"/>
        </w:rPr>
      </w:pPr>
      <w:bookmarkStart w:id="26" w:name="_Toc1053821"/>
      <w:r>
        <w:rPr>
          <w:rFonts w:ascii="微软雅黑" w:eastAsia="微软雅黑" w:hAnsi="微软雅黑" w:hint="eastAsia"/>
        </w:rPr>
        <w:lastRenderedPageBreak/>
        <w:t>邀请</w:t>
      </w:r>
      <w:bookmarkEnd w:id="26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点击“邀请”在邀请列表中可以邀请通讯录中的联系人，可以通过搜索功能查找并邀请某人，或通过一键邀请所有人；</w:t>
      </w:r>
      <w:r>
        <w:rPr>
          <w:rFonts w:ascii="微软雅黑" w:eastAsia="微软雅黑" w:hAnsi="微软雅黑" w:hint="eastAsia"/>
        </w:rPr>
        <w:t>注意，这里的联系人是通过企业通讯录的组织机构管理</w:t>
      </w:r>
      <w:r>
        <w:rPr>
          <w:rFonts w:ascii="微软雅黑" w:eastAsia="微软雅黑" w:hAnsi="微软雅黑" w:hint="eastAsia"/>
        </w:rPr>
        <w:t>-&gt;</w:t>
      </w:r>
      <w:r>
        <w:rPr>
          <w:rFonts w:ascii="微软雅黑" w:eastAsia="微软雅黑" w:hAnsi="微软雅黑" w:hint="eastAsia"/>
        </w:rPr>
        <w:t>通讯录群组添加，添加时</w:t>
      </w:r>
      <w:r>
        <w:rPr>
          <w:rFonts w:ascii="微软雅黑" w:eastAsia="微软雅黑" w:hAnsi="微软雅黑" w:hint="eastAsia"/>
        </w:rPr>
        <w:t>要注意，如果</w:t>
      </w:r>
      <w:r>
        <w:rPr>
          <w:rFonts w:ascii="微软雅黑" w:eastAsia="微软雅黑" w:hAnsi="微软雅黑" w:hint="eastAsia"/>
        </w:rPr>
        <w:t>A</w:t>
      </w:r>
      <w:r>
        <w:rPr>
          <w:rFonts w:ascii="微软雅黑" w:eastAsia="微软雅黑" w:hAnsi="微软雅黑" w:hint="eastAsia"/>
        </w:rPr>
        <w:t>想要邀请</w:t>
      </w:r>
      <w:r>
        <w:rPr>
          <w:rFonts w:ascii="微软雅黑" w:eastAsia="微软雅黑" w:hAnsi="微软雅黑" w:hint="eastAsia"/>
        </w:rPr>
        <w:t>B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C</w:t>
      </w:r>
      <w:r>
        <w:rPr>
          <w:rFonts w:ascii="微软雅黑" w:eastAsia="微软雅黑" w:hAnsi="微软雅黑" w:hint="eastAsia"/>
        </w:rPr>
        <w:t>参加会议，在通讯录群组添加分组时，就要把</w:t>
      </w:r>
      <w:r>
        <w:rPr>
          <w:rFonts w:ascii="微软雅黑" w:eastAsia="微软雅黑" w:hAnsi="微软雅黑" w:hint="eastAsia"/>
        </w:rPr>
        <w:t>A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B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C</w:t>
      </w:r>
      <w:r>
        <w:rPr>
          <w:rFonts w:ascii="微软雅黑" w:eastAsia="微软雅黑" w:hAnsi="微软雅黑" w:hint="eastAsia"/>
        </w:rPr>
        <w:t>添加到一个群组中；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5274945" cy="2413000"/>
            <wp:effectExtent l="0" t="0" r="1905" b="635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9E" w:rsidRDefault="0078651F">
      <w:pPr>
        <w:pStyle w:val="3"/>
        <w:rPr>
          <w:rFonts w:ascii="微软雅黑" w:eastAsia="微软雅黑" w:hAnsi="微软雅黑"/>
        </w:rPr>
      </w:pPr>
      <w:bookmarkStart w:id="27" w:name="_Toc1053822"/>
      <w:r>
        <w:rPr>
          <w:rFonts w:ascii="微软雅黑" w:eastAsia="微软雅黑" w:hAnsi="微软雅黑" w:hint="eastAsia"/>
        </w:rPr>
        <w:t>会议信息</w:t>
      </w:r>
      <w:bookmarkEnd w:id="27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点击“设置</w:t>
      </w:r>
      <w:r>
        <w:rPr>
          <w:rFonts w:ascii="微软雅黑" w:eastAsia="微软雅黑" w:hAnsi="微软雅黑" w:hint="eastAsia"/>
        </w:rPr>
        <w:t>-</w:t>
      </w:r>
      <w:r>
        <w:rPr>
          <w:rFonts w:ascii="微软雅黑" w:eastAsia="微软雅黑" w:hAnsi="微软雅黑" w:hint="eastAsia"/>
        </w:rPr>
        <w:t>会议信息”，可以</w:t>
      </w:r>
      <w:r>
        <w:rPr>
          <w:rFonts w:ascii="微软雅黑" w:eastAsia="微软雅黑" w:hAnsi="微软雅黑" w:hint="eastAsia"/>
          <w:szCs w:val="21"/>
        </w:rPr>
        <w:t>查看会议当前的网络情况（上下行带宽、丢包率等），会议出现故障时，可点击“上报故障”上传日志信息。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3972560" cy="1817370"/>
            <wp:effectExtent l="0" t="0" r="8890" b="11430"/>
            <wp:docPr id="35" name="图片 35" descr="15608257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560825727(1)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3"/>
        <w:rPr>
          <w:rFonts w:ascii="微软雅黑" w:eastAsia="微软雅黑" w:hAnsi="微软雅黑"/>
        </w:rPr>
      </w:pPr>
      <w:bookmarkStart w:id="28" w:name="_Toc1053823"/>
      <w:r>
        <w:rPr>
          <w:rFonts w:ascii="微软雅黑" w:eastAsia="微软雅黑" w:hAnsi="微软雅黑" w:hint="eastAsia"/>
        </w:rPr>
        <w:lastRenderedPageBreak/>
        <w:t>退出会议</w:t>
      </w:r>
      <w:bookmarkEnd w:id="28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点击右上角“退出”，选择“退出会议”，即可退出本次会议；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477385" cy="2047875"/>
            <wp:effectExtent l="0" t="0" r="18415" b="9525"/>
            <wp:docPr id="36" name="图片 36" descr="15608261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60826115(1)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323080" cy="1977390"/>
            <wp:effectExtent l="0" t="0" r="1270" b="3810"/>
            <wp:docPr id="37" name="图片 37" descr="15608261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560826198(1)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2"/>
        <w:rPr>
          <w:rFonts w:ascii="微软雅黑" w:eastAsia="微软雅黑" w:hAnsi="微软雅黑"/>
        </w:rPr>
      </w:pPr>
      <w:bookmarkStart w:id="29" w:name="_Toc1053824"/>
      <w:r>
        <w:rPr>
          <w:rFonts w:ascii="微软雅黑" w:eastAsia="微软雅黑" w:hAnsi="微软雅黑" w:hint="eastAsia"/>
        </w:rPr>
        <w:t>主持人会控</w:t>
      </w:r>
      <w:bookmarkEnd w:id="29"/>
    </w:p>
    <w:p w:rsidR="009F689E" w:rsidRDefault="0078651F">
      <w:pPr>
        <w:pStyle w:val="3"/>
        <w:rPr>
          <w:rFonts w:ascii="微软雅黑" w:eastAsia="微软雅黑" w:hAnsi="微软雅黑"/>
        </w:rPr>
      </w:pPr>
      <w:bookmarkStart w:id="30" w:name="_Toc1053825"/>
      <w:r>
        <w:rPr>
          <w:rFonts w:ascii="微软雅黑" w:eastAsia="微软雅黑" w:hAnsi="微软雅黑" w:hint="eastAsia"/>
        </w:rPr>
        <w:t>管理参会方</w:t>
      </w:r>
      <w:bookmarkEnd w:id="30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主持人点击“管理参会方”按钮，弹出参会方列表，主持人可以进行如下操作：</w:t>
      </w:r>
    </w:p>
    <w:p w:rsidR="009F689E" w:rsidRDefault="0078651F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全体静麦</w:t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主持人点击“全体静麦”按钮，可以关闭</w:t>
      </w:r>
      <w:r>
        <w:rPr>
          <w:rFonts w:ascii="微软雅黑" w:eastAsia="微软雅黑" w:hAnsi="微软雅黑" w:hint="eastAsia"/>
        </w:rPr>
        <w:t>/</w:t>
      </w:r>
      <w:r>
        <w:rPr>
          <w:rFonts w:ascii="微软雅黑" w:eastAsia="微软雅黑" w:hAnsi="微软雅黑" w:hint="eastAsia"/>
        </w:rPr>
        <w:t>打开所有发言方（不含主持人）的本地麦克风；</w:t>
      </w:r>
    </w:p>
    <w:p w:rsidR="009F689E" w:rsidRDefault="0078651F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全体静音</w:t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主持人点击“全体静音”按钮，可以关闭</w:t>
      </w:r>
      <w:r>
        <w:rPr>
          <w:rFonts w:ascii="微软雅黑" w:eastAsia="微软雅黑" w:hAnsi="微软雅黑" w:hint="eastAsia"/>
        </w:rPr>
        <w:t>/</w:t>
      </w:r>
      <w:r>
        <w:rPr>
          <w:rFonts w:ascii="微软雅黑" w:eastAsia="微软雅黑" w:hAnsi="微软雅黑" w:hint="eastAsia"/>
        </w:rPr>
        <w:t>打开所有人员（不含主持人）的本地扬声器；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128770" cy="1888490"/>
            <wp:effectExtent l="0" t="0" r="5080" b="16510"/>
            <wp:docPr id="38" name="图片 38" descr="15608263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560826351(1)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待发言</w:t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主持人点击待发言项中的</w:t>
      </w:r>
      <w:r>
        <w:rPr>
          <w:rFonts w:ascii="微软雅黑" w:eastAsia="微软雅黑" w:hAnsi="微软雅黑" w:hint="eastAsia"/>
        </w:rPr>
        <w:t>“添加”按钮，可将会议要发言方提前加到此列表中，并可调整发言顺序，会议中主持人可在此列表中操作发言方进行逐一发言。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3641090" cy="1665605"/>
            <wp:effectExtent l="0" t="0" r="16510" b="10795"/>
            <wp:docPr id="40" name="图片 40" descr="15608268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560826896(1)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4109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3663950" cy="1675765"/>
            <wp:effectExtent l="0" t="0" r="12700" b="635"/>
            <wp:docPr id="41" name="图片 41" descr="15608269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560826944(1)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请出会议室</w:t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主持人</w:t>
      </w:r>
      <w:proofErr w:type="gramStart"/>
      <w:r>
        <w:rPr>
          <w:rFonts w:ascii="微软雅黑" w:eastAsia="微软雅黑" w:hAnsi="微软雅黑" w:hint="eastAsia"/>
        </w:rPr>
        <w:t>点击某参会</w:t>
      </w:r>
      <w:proofErr w:type="gramEnd"/>
      <w:r>
        <w:rPr>
          <w:rFonts w:ascii="微软雅黑" w:eastAsia="微软雅黑" w:hAnsi="微软雅黑" w:hint="eastAsia"/>
        </w:rPr>
        <w:t>方右侧的“更多”按钮，选择“请出会议室”，即可将该人员踢出会议；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130040" cy="1889125"/>
            <wp:effectExtent l="0" t="0" r="3810" b="15875"/>
            <wp:docPr id="43" name="图片 43" descr="15608273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560827309(1)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059555" cy="1856740"/>
            <wp:effectExtent l="0" t="0" r="17145" b="10160"/>
            <wp:docPr id="42" name="图片 42" descr="15608272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560827257(1)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指定发言</w:t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主持人</w:t>
      </w:r>
      <w:proofErr w:type="gramStart"/>
      <w:r>
        <w:rPr>
          <w:rFonts w:ascii="微软雅黑" w:eastAsia="微软雅黑" w:hAnsi="微软雅黑" w:hint="eastAsia"/>
        </w:rPr>
        <w:t>点击某</w:t>
      </w:r>
      <w:proofErr w:type="gramEnd"/>
      <w:r>
        <w:rPr>
          <w:rFonts w:ascii="微软雅黑" w:eastAsia="微软雅黑" w:hAnsi="微软雅黑" w:hint="eastAsia"/>
        </w:rPr>
        <w:t>未发言方右侧的“指定发言”按钮，即可指定其发言，如果当前</w:t>
      </w:r>
      <w:r>
        <w:rPr>
          <w:rFonts w:ascii="微软雅黑" w:eastAsia="微软雅黑" w:hAnsi="微软雅黑" w:hint="eastAsia"/>
        </w:rPr>
        <w:t>4</w:t>
      </w:r>
      <w:r>
        <w:rPr>
          <w:rFonts w:ascii="微软雅黑" w:eastAsia="微软雅黑" w:hAnsi="微软雅黑" w:hint="eastAsia"/>
        </w:rPr>
        <w:t>个发言窗口均被占用，那么需要选择替换一个正在发言的窗口；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114300" distR="114300">
            <wp:extent cx="4601210" cy="2105025"/>
            <wp:effectExtent l="0" t="0" r="8890" b="9525"/>
            <wp:docPr id="44" name="图片 44" descr="15608275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560827505(1)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取消发言</w:t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主持人</w:t>
      </w:r>
      <w:proofErr w:type="gramStart"/>
      <w:r>
        <w:rPr>
          <w:rFonts w:ascii="微软雅黑" w:eastAsia="微软雅黑" w:hAnsi="微软雅黑" w:hint="eastAsia"/>
        </w:rPr>
        <w:t>点击某发言</w:t>
      </w:r>
      <w:proofErr w:type="gramEnd"/>
      <w:r>
        <w:rPr>
          <w:rFonts w:ascii="微软雅黑" w:eastAsia="微软雅黑" w:hAnsi="微软雅黑" w:hint="eastAsia"/>
        </w:rPr>
        <w:t>方右侧的“取消发言”按钮，即可指定其退出发言状态；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314190" cy="1973580"/>
            <wp:effectExtent l="0" t="0" r="10160" b="7620"/>
            <wp:docPr id="45" name="图片 45" descr="15608276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560827631(1)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控制发言方音视频</w:t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主持人</w:t>
      </w:r>
      <w:proofErr w:type="gramStart"/>
      <w:r>
        <w:rPr>
          <w:rFonts w:ascii="微软雅黑" w:eastAsia="微软雅黑" w:hAnsi="微软雅黑" w:hint="eastAsia"/>
        </w:rPr>
        <w:t>点击某发言</w:t>
      </w:r>
      <w:proofErr w:type="gramEnd"/>
      <w:r>
        <w:rPr>
          <w:rFonts w:ascii="微软雅黑" w:eastAsia="微软雅黑" w:hAnsi="微软雅黑" w:hint="eastAsia"/>
        </w:rPr>
        <w:t>方右侧的“更多”按钮，下拉选项中可以打开</w:t>
      </w:r>
      <w:r>
        <w:rPr>
          <w:rFonts w:ascii="微软雅黑" w:eastAsia="微软雅黑" w:hAnsi="微软雅黑" w:hint="eastAsia"/>
        </w:rPr>
        <w:t>/</w:t>
      </w:r>
      <w:r>
        <w:rPr>
          <w:rFonts w:ascii="微软雅黑" w:eastAsia="微软雅黑" w:hAnsi="微软雅黑" w:hint="eastAsia"/>
        </w:rPr>
        <w:t>关闭该发言方的麦克风、打开</w:t>
      </w:r>
      <w:r>
        <w:rPr>
          <w:rFonts w:ascii="微软雅黑" w:eastAsia="微软雅黑" w:hAnsi="微软雅黑" w:hint="eastAsia"/>
        </w:rPr>
        <w:t>/</w:t>
      </w:r>
      <w:r>
        <w:rPr>
          <w:rFonts w:ascii="微软雅黑" w:eastAsia="微软雅黑" w:hAnsi="微软雅黑" w:hint="eastAsia"/>
        </w:rPr>
        <w:t>关闭该发言方的扬声器、打开</w:t>
      </w:r>
      <w:r>
        <w:rPr>
          <w:rFonts w:ascii="微软雅黑" w:eastAsia="微软雅黑" w:hAnsi="微软雅黑" w:hint="eastAsia"/>
        </w:rPr>
        <w:t>/</w:t>
      </w:r>
      <w:r>
        <w:rPr>
          <w:rFonts w:ascii="微软雅黑" w:eastAsia="微软雅黑" w:hAnsi="微软雅黑" w:hint="eastAsia"/>
        </w:rPr>
        <w:t>关闭该发言方的摄像头；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114300" distR="114300">
            <wp:extent cx="3842385" cy="1757680"/>
            <wp:effectExtent l="0" t="0" r="5715" b="13970"/>
            <wp:docPr id="46" name="图片 46" descr="15608277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560827715(1)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4238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3943350" cy="1804035"/>
            <wp:effectExtent l="0" t="0" r="0" b="5715"/>
            <wp:docPr id="47" name="图片 47" descr="15608277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560827771(1)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邀请未入会</w:t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主持人可以查看所有邀请未入会的人员，可以一键邀请，可以单独邀请；</w:t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619760</wp:posOffset>
                </wp:positionV>
                <wp:extent cx="342900" cy="790575"/>
                <wp:effectExtent l="0" t="0" r="19050" b="28575"/>
                <wp:wrapNone/>
                <wp:docPr id="206" name="矩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790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87.4pt;margin-top:48.8pt;height:62.25pt;width:27pt;z-index:251678720;v-text-anchor:middle;mso-width-relative:page;mso-height-relative:page;" filled="f" stroked="t" coordsize="21600,21600" o:gfxdata="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2dsDV9kAAAAKAQAADwAAAAAAAAABACAAAAAi&#10;AAAAZHJzL2Rvd25yZXYueG1sUEsBAhQAFAAAAAgAh07iQMh8sslCAgAAaQQAAA4AAAAAAAAAAQAg&#10;AAAAKAEAAGRycy9lMm9Eb2MueG1sUEsFBgAAAAAGAAYAWQEAANwFAAAAAA==&#10;">
                <v:fill on="f" focussize="0,0"/>
                <v:stroke weight="2pt" color="#FF0000 [3209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noProof/>
        </w:rPr>
        <w:drawing>
          <wp:inline distT="0" distB="0" distL="0" distR="0">
            <wp:extent cx="5278120" cy="2812415"/>
            <wp:effectExtent l="0" t="0" r="0" b="6985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1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查看参会方</w:t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非主持人在管理参会方列表中，仅支持查看参会方，不支持以上操作；</w:t>
      </w:r>
    </w:p>
    <w:p w:rsidR="009F689E" w:rsidRDefault="0078651F">
      <w:pPr>
        <w:pStyle w:val="3"/>
        <w:rPr>
          <w:rFonts w:ascii="微软雅黑" w:eastAsia="微软雅黑" w:hAnsi="微软雅黑"/>
        </w:rPr>
      </w:pPr>
      <w:bookmarkStart w:id="31" w:name="_Toc1053826"/>
      <w:r>
        <w:rPr>
          <w:rFonts w:ascii="微软雅黑" w:eastAsia="微软雅黑" w:hAnsi="微软雅黑" w:hint="eastAsia"/>
        </w:rPr>
        <w:t>轮询</w:t>
      </w:r>
      <w:bookmarkEnd w:id="31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主机是</w:t>
      </w:r>
      <w:r>
        <w:rPr>
          <w:rFonts w:ascii="微软雅黑" w:eastAsia="微软雅黑" w:hAnsi="微软雅黑" w:hint="eastAsia"/>
        </w:rPr>
        <w:t>TP</w:t>
      </w:r>
      <w:r>
        <w:rPr>
          <w:rFonts w:ascii="微软雅黑" w:eastAsia="微软雅黑" w:hAnsi="微软雅黑" w:hint="eastAsia"/>
        </w:rPr>
        <w:t>设备时，</w:t>
      </w:r>
      <w:proofErr w:type="gramStart"/>
      <w:r>
        <w:rPr>
          <w:rFonts w:ascii="微软雅黑" w:eastAsia="微软雅黑" w:hAnsi="微软雅黑" w:hint="eastAsia"/>
        </w:rPr>
        <w:t>具备接副显示屏</w:t>
      </w:r>
      <w:proofErr w:type="gramEnd"/>
      <w:r>
        <w:rPr>
          <w:rFonts w:ascii="微软雅黑" w:eastAsia="微软雅黑" w:hAnsi="微软雅黑" w:hint="eastAsia"/>
        </w:rPr>
        <w:t>的功能；主机是盒子设备时，不具备该功能；</w:t>
      </w:r>
    </w:p>
    <w:p w:rsidR="009F689E" w:rsidRDefault="0078651F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设置轮询</w:t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首先，将主机</w:t>
      </w:r>
      <w:proofErr w:type="gramStart"/>
      <w:r>
        <w:rPr>
          <w:rFonts w:ascii="微软雅黑" w:eastAsia="微软雅黑" w:hAnsi="微软雅黑" w:hint="eastAsia"/>
        </w:rPr>
        <w:t>接入副屏</w:t>
      </w:r>
      <w:proofErr w:type="gramEnd"/>
      <w:r>
        <w:rPr>
          <w:rFonts w:ascii="微软雅黑" w:eastAsia="微软雅黑" w:hAnsi="微软雅黑" w:hint="eastAsia"/>
        </w:rPr>
        <w:t>，步骤如下：</w:t>
      </w:r>
    </w:p>
    <w:p w:rsidR="009F689E" w:rsidRDefault="0078651F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 w:hint="eastAsia"/>
          <w:szCs w:val="21"/>
        </w:rPr>
        <w:t>）将主机主显示器和副显示器通过</w:t>
      </w:r>
      <w:r>
        <w:rPr>
          <w:rFonts w:ascii="微软雅黑" w:eastAsia="微软雅黑" w:hAnsi="微软雅黑" w:hint="eastAsia"/>
          <w:szCs w:val="21"/>
        </w:rPr>
        <w:t>DVI</w:t>
      </w:r>
      <w:r>
        <w:rPr>
          <w:rFonts w:ascii="微软雅黑" w:eastAsia="微软雅黑" w:hAnsi="微软雅黑" w:hint="eastAsia"/>
          <w:szCs w:val="21"/>
        </w:rPr>
        <w:t>或</w:t>
      </w:r>
      <w:r>
        <w:rPr>
          <w:rFonts w:ascii="微软雅黑" w:eastAsia="微软雅黑" w:hAnsi="微软雅黑" w:hint="eastAsia"/>
          <w:szCs w:val="21"/>
        </w:rPr>
        <w:t>HDMI</w:t>
      </w:r>
      <w:r>
        <w:rPr>
          <w:rFonts w:ascii="微软雅黑" w:eastAsia="微软雅黑" w:hAnsi="微软雅黑" w:hint="eastAsia"/>
          <w:szCs w:val="21"/>
        </w:rPr>
        <w:t>连接；</w:t>
      </w:r>
    </w:p>
    <w:p w:rsidR="009F689E" w:rsidRDefault="0078651F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）在主机主显示器上设置副显示器为扩展屏；</w:t>
      </w:r>
    </w:p>
    <w:p w:rsidR="009F689E" w:rsidRDefault="0078651F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）两个显示器设置相同的分辨率；</w:t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4638675" cy="3657600"/>
            <wp:effectExtent l="19050" t="19050" r="28575" b="19050"/>
            <wp:docPr id="159" name="图片 159" descr="QQ截图2017071816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QQ截图201707181653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65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Cs w:val="21"/>
        </w:rPr>
        <w:t>然后，中</w:t>
      </w:r>
      <w:proofErr w:type="gramStart"/>
      <w:r>
        <w:rPr>
          <w:rFonts w:ascii="微软雅黑" w:eastAsia="微软雅黑" w:hAnsi="微软雅黑" w:hint="eastAsia"/>
          <w:szCs w:val="21"/>
        </w:rPr>
        <w:t>控控制</w:t>
      </w:r>
      <w:proofErr w:type="gramEnd"/>
      <w:r>
        <w:rPr>
          <w:rFonts w:ascii="微软雅黑" w:eastAsia="微软雅黑" w:hAnsi="微软雅黑" w:hint="eastAsia"/>
          <w:szCs w:val="21"/>
        </w:rPr>
        <w:t>主机召开并进入会议，在中控终端，通过</w:t>
      </w:r>
      <w:r>
        <w:rPr>
          <w:rFonts w:ascii="微软雅黑" w:eastAsia="微软雅黑" w:hAnsi="微软雅黑" w:hint="eastAsia"/>
        </w:rPr>
        <w:t>“设置</w:t>
      </w:r>
      <w:r>
        <w:rPr>
          <w:rFonts w:ascii="微软雅黑" w:eastAsia="微软雅黑" w:hAnsi="微软雅黑" w:hint="eastAsia"/>
        </w:rPr>
        <w:t>-</w:t>
      </w:r>
      <w:r>
        <w:rPr>
          <w:rFonts w:ascii="微软雅黑" w:eastAsia="微软雅黑" w:hAnsi="微软雅黑" w:hint="eastAsia"/>
        </w:rPr>
        <w:t>多显示器设置”，</w:t>
      </w:r>
      <w:r>
        <w:rPr>
          <w:rFonts w:ascii="微软雅黑" w:eastAsia="微软雅黑" w:hAnsi="微软雅黑" w:hint="eastAsia"/>
        </w:rPr>
        <w:lastRenderedPageBreak/>
        <w:t>将副显示器显示内容设置为“仅轮询”；</w:t>
      </w:r>
    </w:p>
    <w:p w:rsidR="009F689E" w:rsidRDefault="0078651F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2511425</wp:posOffset>
                </wp:positionV>
                <wp:extent cx="2343150" cy="238125"/>
                <wp:effectExtent l="0" t="0" r="19050" b="28575"/>
                <wp:wrapNone/>
                <wp:docPr id="158" name="矩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67.4pt;margin-top:197.75pt;height:18.75pt;width:184.5pt;z-index:251664384;v-text-anchor:middle;mso-width-relative:page;mso-height-relative:page;" filled="f" stroked="t" coordsize="21600,21600" o:gfxdata="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J4b6XDZAAAACwEAAA8AAAAAAAAAAQAgAAAA&#10;IgAAAGRycy9kb3ducmV2LnhtbFBLAQIUABQAAAAIAIdO4kAfMF9sQwIAAGoEAAAOAAAAAAAAAAEA&#10;IAAAACgBAABkcnMvZTJvRG9jLnhtbFBLBQYAAAAABgAGAFkBAADdBQAAAAA=&#10;">
                <v:fill on="f" focussize="0,0"/>
                <v:stroke weight="2pt" color="#FF0000 [3209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noProof/>
        </w:rPr>
        <w:drawing>
          <wp:inline distT="0" distB="0" distL="0" distR="0">
            <wp:extent cx="5278120" cy="3321685"/>
            <wp:effectExtent l="0" t="0" r="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2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最后，主持人点击“轮询”按钮，打开轮询设置界面，打开轮询开关，即可在副显示屏上看到轮询画面；</w:t>
      </w:r>
    </w:p>
    <w:p w:rsidR="009F689E" w:rsidRDefault="0078651F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8120" cy="2882265"/>
            <wp:effectExtent l="0" t="0" r="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轮询方式分为</w:t>
      </w:r>
      <w:r>
        <w:rPr>
          <w:rFonts w:ascii="微软雅黑" w:eastAsia="微软雅黑" w:hAnsi="微软雅黑" w:hint="eastAsia"/>
          <w:szCs w:val="21"/>
        </w:rPr>
        <w:t>：</w:t>
      </w:r>
    </w:p>
    <w:p w:rsidR="009F689E" w:rsidRDefault="0078651F">
      <w:pPr>
        <w:pStyle w:val="aa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广播轮询</w:t>
      </w:r>
      <w:r>
        <w:rPr>
          <w:rFonts w:ascii="微软雅黑" w:eastAsia="微软雅黑" w:hAnsi="微软雅黑" w:hint="eastAsia"/>
          <w:szCs w:val="21"/>
        </w:rPr>
        <w:t>：</w:t>
      </w:r>
      <w:r>
        <w:rPr>
          <w:rFonts w:ascii="微软雅黑" w:eastAsia="微软雅黑" w:hAnsi="微软雅黑"/>
          <w:szCs w:val="21"/>
        </w:rPr>
        <w:t>即轮询会议中所有未发言方</w:t>
      </w:r>
    </w:p>
    <w:p w:rsidR="009F689E" w:rsidRDefault="0078651F">
      <w:pPr>
        <w:pStyle w:val="aa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自定义轮询</w:t>
      </w:r>
      <w:r>
        <w:rPr>
          <w:rFonts w:ascii="微软雅黑" w:eastAsia="微软雅黑" w:hAnsi="微软雅黑" w:hint="eastAsia"/>
          <w:szCs w:val="21"/>
        </w:rPr>
        <w:t>：</w:t>
      </w:r>
      <w:r>
        <w:rPr>
          <w:rFonts w:ascii="微软雅黑" w:eastAsia="微软雅黑" w:hAnsi="微软雅黑"/>
          <w:szCs w:val="21"/>
        </w:rPr>
        <w:t>即自定义需要轮询的未发言方</w:t>
      </w:r>
    </w:p>
    <w:p w:rsidR="009F689E" w:rsidRDefault="0078651F">
      <w:pPr>
        <w:pStyle w:val="4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轮询窗口</w:t>
      </w:r>
    </w:p>
    <w:p w:rsidR="009F689E" w:rsidRDefault="0078651F">
      <w:pPr>
        <w:pStyle w:val="aa"/>
        <w:numPr>
          <w:ilvl w:val="0"/>
          <w:numId w:val="6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广播轮询窗口：轮询画面</w:t>
      </w:r>
      <w:r>
        <w:rPr>
          <w:rFonts w:ascii="微软雅黑" w:eastAsia="微软雅黑" w:hAnsi="微软雅黑" w:hint="eastAsia"/>
        </w:rPr>
        <w:t>包含会议中所有未发言方的画面，除手机端，可对轮询方的顺序进行调整</w:t>
      </w:r>
    </w:p>
    <w:p w:rsidR="009F689E" w:rsidRDefault="0078651F">
      <w:pPr>
        <w:pStyle w:val="aa"/>
        <w:ind w:left="420"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4346575" cy="2372995"/>
            <wp:effectExtent l="0" t="0" r="0" b="8255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53443" cy="237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aa"/>
        <w:numPr>
          <w:ilvl w:val="0"/>
          <w:numId w:val="6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自定义轮询窗口</w:t>
      </w:r>
      <w:r>
        <w:rPr>
          <w:rFonts w:ascii="微软雅黑" w:eastAsia="微软雅黑" w:hAnsi="微软雅黑" w:hint="eastAsia"/>
        </w:rPr>
        <w:t>：点击添加按钮，自定义选择需要轮询的参会方，并可对轮询方的顺序进行调整</w:t>
      </w:r>
    </w:p>
    <w:p w:rsidR="009F689E" w:rsidRDefault="0078651F">
      <w:pPr>
        <w:pStyle w:val="aa"/>
        <w:ind w:left="420"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4717415" cy="2576195"/>
            <wp:effectExtent l="0" t="0" r="6985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22783" cy="257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aa"/>
        <w:ind w:left="420"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4032250" cy="2201545"/>
            <wp:effectExtent l="0" t="0" r="6350" b="8255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41490" cy="220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4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轮询间隔</w:t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轮询</w:t>
      </w:r>
      <w:r>
        <w:rPr>
          <w:rFonts w:ascii="微软雅黑" w:eastAsia="微软雅黑" w:hAnsi="微软雅黑" w:hint="eastAsia"/>
        </w:rPr>
        <w:t>翻屏的间隔时间，可以在中控终端的轮询设置界面中修改，最短间隔</w:t>
      </w:r>
      <w:r>
        <w:rPr>
          <w:rFonts w:ascii="微软雅黑" w:eastAsia="微软雅黑" w:hAnsi="微软雅黑" w:hint="eastAsia"/>
        </w:rPr>
        <w:t>20</w:t>
      </w:r>
      <w:r>
        <w:rPr>
          <w:rFonts w:ascii="微软雅黑" w:eastAsia="微软雅黑" w:hAnsi="微软雅黑" w:hint="eastAsia"/>
        </w:rPr>
        <w:t>秒。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4330700" cy="2364740"/>
            <wp:effectExtent l="0" t="0" r="0" b="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33762" cy="236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3"/>
        <w:rPr>
          <w:rFonts w:ascii="微软雅黑" w:eastAsia="微软雅黑" w:hAnsi="微软雅黑"/>
        </w:rPr>
      </w:pPr>
      <w:bookmarkStart w:id="32" w:name="_Toc1053827"/>
      <w:r>
        <w:rPr>
          <w:rFonts w:ascii="微软雅黑" w:eastAsia="微软雅黑" w:hAnsi="微软雅黑" w:hint="eastAsia"/>
        </w:rPr>
        <w:t>云端录制</w:t>
      </w:r>
      <w:bookmarkEnd w:id="32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主持人，点击“云端录制”按钮，可以开启</w:t>
      </w:r>
      <w:r>
        <w:rPr>
          <w:rFonts w:ascii="微软雅黑" w:eastAsia="微软雅黑" w:hAnsi="微软雅黑" w:hint="eastAsia"/>
        </w:rPr>
        <w:t>/</w:t>
      </w:r>
      <w:r>
        <w:rPr>
          <w:rFonts w:ascii="微软雅黑" w:eastAsia="微软雅黑" w:hAnsi="微软雅黑" w:hint="eastAsia"/>
        </w:rPr>
        <w:t>结束主机端云端录制；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114300" distR="114300">
            <wp:extent cx="4090035" cy="1870710"/>
            <wp:effectExtent l="0" t="0" r="5715" b="15240"/>
            <wp:docPr id="48" name="图片 48" descr="15608281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560828171(1)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开启云端录制后，主机端视频界面显示录制状态和时长；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137660" cy="3103245"/>
            <wp:effectExtent l="0" t="0" r="15240" b="1905"/>
            <wp:docPr id="49" name="图片 49" descr="15608282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560828299(1)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录制结束后的文件，保存在云端，在中控终端</w:t>
      </w:r>
      <w:r>
        <w:rPr>
          <w:rFonts w:ascii="微软雅黑" w:eastAsia="微软雅黑" w:hAnsi="微软雅黑" w:hint="eastAsia"/>
        </w:rPr>
        <w:t>-</w:t>
      </w:r>
      <w:r>
        <w:rPr>
          <w:rFonts w:ascii="微软雅黑" w:eastAsia="微软雅黑" w:hAnsi="微软雅黑" w:hint="eastAsia"/>
        </w:rPr>
        <w:t>设置中可以查看，详见</w:t>
      </w:r>
      <w:r>
        <w:rPr>
          <w:rFonts w:ascii="微软雅黑" w:eastAsia="微软雅黑" w:hAnsi="微软雅黑" w:hint="eastAsia"/>
        </w:rPr>
        <w:t>6.</w:t>
      </w:r>
      <w:r>
        <w:rPr>
          <w:rFonts w:ascii="微软雅黑" w:eastAsia="微软雅黑" w:hAnsi="微软雅黑" w:hint="eastAsia"/>
        </w:rPr>
        <w:t>录制列表；</w:t>
      </w:r>
    </w:p>
    <w:p w:rsidR="009F689E" w:rsidRDefault="0078651F">
      <w:pPr>
        <w:pStyle w:val="3"/>
        <w:rPr>
          <w:rFonts w:ascii="微软雅黑" w:eastAsia="微软雅黑" w:hAnsi="微软雅黑"/>
        </w:rPr>
      </w:pPr>
      <w:bookmarkStart w:id="33" w:name="_Toc1053828"/>
      <w:r>
        <w:rPr>
          <w:rFonts w:ascii="微软雅黑" w:eastAsia="微软雅黑" w:hAnsi="微软雅黑" w:hint="eastAsia"/>
        </w:rPr>
        <w:t>会议管理</w:t>
      </w:r>
      <w:bookmarkEnd w:id="33"/>
    </w:p>
    <w:p w:rsidR="009F689E" w:rsidRDefault="0078651F">
      <w:pPr>
        <w:pStyle w:val="4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会议模式</w:t>
      </w:r>
    </w:p>
    <w:p w:rsidR="009F689E" w:rsidRDefault="0078651F">
      <w:pPr>
        <w:pStyle w:val="aa"/>
        <w:numPr>
          <w:ilvl w:val="0"/>
          <w:numId w:val="7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会议模式包含自由模式和主讲模式，自由型会议参会人可自由发言，主讲型会议只能由主持人指定发言人，参会人，不能主动发言，只能举手申请，等</w:t>
      </w:r>
      <w:r>
        <w:rPr>
          <w:rFonts w:ascii="微软雅黑" w:eastAsia="微软雅黑" w:hAnsi="微软雅黑" w:hint="eastAsia"/>
          <w:szCs w:val="21"/>
        </w:rPr>
        <w:lastRenderedPageBreak/>
        <w:t>待主持人指定其发言；</w:t>
      </w:r>
    </w:p>
    <w:p w:rsidR="009F689E" w:rsidRDefault="0078651F">
      <w:pPr>
        <w:pStyle w:val="aa"/>
        <w:numPr>
          <w:ilvl w:val="0"/>
          <w:numId w:val="7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主持人通过设置</w:t>
      </w:r>
      <w:r>
        <w:rPr>
          <w:rFonts w:ascii="微软雅黑" w:eastAsia="微软雅黑" w:hAnsi="微软雅黑" w:hint="eastAsia"/>
          <w:szCs w:val="21"/>
        </w:rPr>
        <w:t>-</w:t>
      </w:r>
      <w:r>
        <w:rPr>
          <w:rFonts w:ascii="微软雅黑" w:eastAsia="微软雅黑" w:hAnsi="微软雅黑" w:hint="eastAsia"/>
          <w:szCs w:val="21"/>
        </w:rPr>
        <w:t>会议管理，即可设置会议模式，默认主持模式；</w:t>
      </w:r>
    </w:p>
    <w:p w:rsidR="009F689E" w:rsidRDefault="0078651F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>
            <wp:extent cx="4338320" cy="1981200"/>
            <wp:effectExtent l="0" t="0" r="5080" b="0"/>
            <wp:docPr id="50" name="图片 50" descr="15608371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560837142(1)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aa"/>
        <w:numPr>
          <w:ilvl w:val="0"/>
          <w:numId w:val="7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会议模式会在中控端的</w:t>
      </w:r>
      <w:proofErr w:type="gramStart"/>
      <w:r>
        <w:rPr>
          <w:rFonts w:ascii="微软雅黑" w:eastAsia="微软雅黑" w:hAnsi="微软雅黑" w:hint="eastAsia"/>
          <w:szCs w:val="21"/>
        </w:rPr>
        <w:t>会控主</w:t>
      </w:r>
      <w:proofErr w:type="gramEnd"/>
      <w:r>
        <w:rPr>
          <w:rFonts w:ascii="微软雅黑" w:eastAsia="微软雅黑" w:hAnsi="微软雅黑" w:hint="eastAsia"/>
          <w:szCs w:val="21"/>
        </w:rPr>
        <w:t>界面显示；</w:t>
      </w:r>
    </w:p>
    <w:p w:rsidR="009F689E" w:rsidRDefault="0078651F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>
            <wp:extent cx="4516755" cy="2062480"/>
            <wp:effectExtent l="0" t="0" r="17145" b="13970"/>
            <wp:docPr id="51" name="图片 51" descr="15608372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560837269(1)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1675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会议加锁</w:t>
      </w:r>
    </w:p>
    <w:p w:rsidR="009F689E" w:rsidRDefault="0078651F">
      <w:pPr>
        <w:pStyle w:val="aa"/>
        <w:numPr>
          <w:ilvl w:val="0"/>
          <w:numId w:val="8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主持人通过设置</w:t>
      </w:r>
      <w:r>
        <w:rPr>
          <w:rFonts w:ascii="微软雅黑" w:eastAsia="微软雅黑" w:hAnsi="微软雅黑" w:hint="eastAsia"/>
          <w:szCs w:val="21"/>
        </w:rPr>
        <w:t>-</w:t>
      </w:r>
      <w:r>
        <w:rPr>
          <w:rFonts w:ascii="微软雅黑" w:eastAsia="微软雅黑" w:hAnsi="微软雅黑" w:hint="eastAsia"/>
          <w:szCs w:val="21"/>
        </w:rPr>
        <w:t>会议管理，即可设置是否锁定会议；会议一旦加锁，未被锁定的参会人，将无法进入该会议；</w:t>
      </w:r>
    </w:p>
    <w:p w:rsidR="009F689E" w:rsidRDefault="0078651F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114300" distR="114300">
            <wp:extent cx="4220845" cy="1927860"/>
            <wp:effectExtent l="0" t="0" r="8255" b="15240"/>
            <wp:docPr id="52" name="图片 52" descr="15608373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560837394(1)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aa"/>
        <w:numPr>
          <w:ilvl w:val="0"/>
          <w:numId w:val="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会议加锁后，</w:t>
      </w:r>
      <w:r>
        <w:rPr>
          <w:rFonts w:ascii="微软雅黑" w:eastAsia="微软雅黑" w:hAnsi="微软雅黑" w:hint="eastAsia"/>
          <w:szCs w:val="21"/>
        </w:rPr>
        <w:t>中控端的</w:t>
      </w:r>
      <w:proofErr w:type="gramStart"/>
      <w:r>
        <w:rPr>
          <w:rFonts w:ascii="微软雅黑" w:eastAsia="微软雅黑" w:hAnsi="微软雅黑" w:hint="eastAsia"/>
          <w:szCs w:val="21"/>
        </w:rPr>
        <w:t>会控主</w:t>
      </w:r>
      <w:proofErr w:type="gramEnd"/>
      <w:r>
        <w:rPr>
          <w:rFonts w:ascii="微软雅黑" w:eastAsia="微软雅黑" w:hAnsi="微软雅黑" w:hint="eastAsia"/>
          <w:szCs w:val="21"/>
        </w:rPr>
        <w:t>界面显示加锁图标；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218940" cy="1926590"/>
            <wp:effectExtent l="0" t="0" r="10160" b="16510"/>
            <wp:docPr id="53" name="图片 53" descr="15608374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560837487(1)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会议加密</w:t>
      </w:r>
    </w:p>
    <w:p w:rsidR="009F689E" w:rsidRDefault="0078651F">
      <w:pPr>
        <w:pStyle w:val="aa"/>
        <w:numPr>
          <w:ilvl w:val="0"/>
          <w:numId w:val="8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主持人通过设置</w:t>
      </w:r>
      <w:r>
        <w:rPr>
          <w:rFonts w:ascii="微软雅黑" w:eastAsia="微软雅黑" w:hAnsi="微软雅黑" w:hint="eastAsia"/>
          <w:szCs w:val="21"/>
        </w:rPr>
        <w:t>-</w:t>
      </w:r>
      <w:r>
        <w:rPr>
          <w:rFonts w:ascii="微软雅黑" w:eastAsia="微软雅黑" w:hAnsi="微软雅黑" w:hint="eastAsia"/>
          <w:szCs w:val="21"/>
        </w:rPr>
        <w:t>会议管理，即可设置是否加密会议，并且可以修改已加密会议的密码；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114300" distR="114300">
            <wp:extent cx="4067810" cy="1857375"/>
            <wp:effectExtent l="0" t="0" r="8890" b="9525"/>
            <wp:docPr id="54" name="图片 54" descr="15608376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560837608(1)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aa"/>
        <w:numPr>
          <w:ilvl w:val="0"/>
          <w:numId w:val="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会议加密后，</w:t>
      </w:r>
      <w:r>
        <w:rPr>
          <w:rFonts w:ascii="微软雅黑" w:eastAsia="微软雅黑" w:hAnsi="微软雅黑" w:hint="eastAsia"/>
          <w:szCs w:val="21"/>
        </w:rPr>
        <w:t>中控端的</w:t>
      </w:r>
      <w:proofErr w:type="gramStart"/>
      <w:r>
        <w:rPr>
          <w:rFonts w:ascii="微软雅黑" w:eastAsia="微软雅黑" w:hAnsi="微软雅黑" w:hint="eastAsia"/>
          <w:szCs w:val="21"/>
        </w:rPr>
        <w:t>会控主</w:t>
      </w:r>
      <w:proofErr w:type="gramEnd"/>
      <w:r>
        <w:rPr>
          <w:rFonts w:ascii="微软雅黑" w:eastAsia="微软雅黑" w:hAnsi="微软雅黑" w:hint="eastAsia"/>
          <w:szCs w:val="21"/>
        </w:rPr>
        <w:t>界面显示加密图标；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114300" distR="114300">
            <wp:extent cx="4029710" cy="1840230"/>
            <wp:effectExtent l="0" t="0" r="8890" b="7620"/>
            <wp:docPr id="55" name="图片 55" descr="15608377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560837710(1)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3"/>
        <w:rPr>
          <w:rFonts w:ascii="微软雅黑" w:eastAsia="微软雅黑" w:hAnsi="微软雅黑"/>
        </w:rPr>
      </w:pPr>
      <w:bookmarkStart w:id="34" w:name="_Toc1053829"/>
      <w:r>
        <w:rPr>
          <w:rFonts w:ascii="微软雅黑" w:eastAsia="微软雅黑" w:hAnsi="微软雅黑" w:hint="eastAsia"/>
        </w:rPr>
        <w:t>结束会议</w:t>
      </w:r>
      <w:bookmarkEnd w:id="34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主持人点击右上角“退出”，选择“结束会议”，即可退出并关闭会议；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268470" cy="1949450"/>
            <wp:effectExtent l="0" t="0" r="17780" b="12700"/>
            <wp:docPr id="56" name="图片 56" descr="15608378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560837810(1)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26847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1"/>
        <w:rPr>
          <w:rFonts w:ascii="微软雅黑" w:eastAsia="微软雅黑" w:hAnsi="微软雅黑"/>
        </w:rPr>
      </w:pPr>
      <w:bookmarkStart w:id="35" w:name="_Toc1053830"/>
      <w:r>
        <w:rPr>
          <w:rFonts w:ascii="微软雅黑" w:eastAsia="微软雅黑" w:hAnsi="微软雅黑"/>
        </w:rPr>
        <w:lastRenderedPageBreak/>
        <w:t>设置</w:t>
      </w:r>
      <w:bookmarkEnd w:id="35"/>
    </w:p>
    <w:p w:rsidR="009F689E" w:rsidRDefault="006C23F8">
      <w:pPr>
        <w:pStyle w:val="2"/>
        <w:rPr>
          <w:rFonts w:ascii="微软雅黑" w:eastAsia="微软雅黑" w:hAnsi="微软雅黑"/>
        </w:rPr>
      </w:pPr>
      <w:bookmarkStart w:id="36" w:name="_Toc1053831"/>
      <w:r>
        <w:rPr>
          <w:rFonts w:ascii="微软雅黑" w:eastAsia="微软雅黑" w:hAnsi="微软雅黑" w:hint="eastAsia"/>
        </w:rPr>
        <w:t>邀请参会应答</w:t>
      </w:r>
      <w:bookmarkEnd w:id="36"/>
      <w:r>
        <w:rPr>
          <w:rFonts w:ascii="微软雅黑" w:eastAsia="微软雅黑" w:hAnsi="微软雅黑" w:hint="eastAsia"/>
        </w:rPr>
        <w:t>设置</w:t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在设置</w:t>
      </w:r>
      <w:r>
        <w:rPr>
          <w:rFonts w:ascii="微软雅黑" w:eastAsia="微软雅黑" w:hAnsi="微软雅黑" w:hint="eastAsia"/>
        </w:rPr>
        <w:t>-</w:t>
      </w:r>
      <w:r>
        <w:rPr>
          <w:rFonts w:ascii="微软雅黑" w:eastAsia="微软雅黑" w:hAnsi="微软雅黑"/>
        </w:rPr>
        <w:t>模式中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可以对主机的入会模式进行设置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当开启自动应答模</w:t>
      </w:r>
      <w:bookmarkStart w:id="37" w:name="_GoBack"/>
      <w:bookmarkEnd w:id="37"/>
      <w:r>
        <w:rPr>
          <w:rFonts w:ascii="微软雅黑" w:eastAsia="微软雅黑" w:hAnsi="微软雅黑"/>
        </w:rPr>
        <w:t>式时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主机收到会议邀请将会自动加入会议</w:t>
      </w:r>
      <w:r>
        <w:rPr>
          <w:rFonts w:ascii="微软雅黑" w:eastAsia="微软雅黑" w:hAnsi="微软雅黑" w:hint="eastAsia"/>
        </w:rPr>
        <w:t>。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4410710" cy="2239645"/>
            <wp:effectExtent l="0" t="0" r="889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2"/>
        <w:rPr>
          <w:rFonts w:ascii="微软雅黑" w:eastAsia="微软雅黑" w:hAnsi="微软雅黑"/>
        </w:rPr>
      </w:pPr>
      <w:bookmarkStart w:id="38" w:name="_Toc1053832"/>
      <w:r>
        <w:rPr>
          <w:rFonts w:ascii="微软雅黑" w:eastAsia="微软雅黑" w:hAnsi="微软雅黑" w:hint="eastAsia"/>
        </w:rPr>
        <w:t>录制列表</w:t>
      </w:r>
      <w:bookmarkEnd w:id="38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云端录制的文件保存在设置</w:t>
      </w:r>
      <w:r>
        <w:rPr>
          <w:rFonts w:ascii="微软雅黑" w:eastAsia="微软雅黑" w:hAnsi="微软雅黑" w:hint="eastAsia"/>
        </w:rPr>
        <w:t>-</w:t>
      </w:r>
      <w:r>
        <w:rPr>
          <w:rFonts w:ascii="微软雅黑" w:eastAsia="微软雅黑" w:hAnsi="微软雅黑" w:hint="eastAsia"/>
        </w:rPr>
        <w:t>录制中，可以查看信息和回放，播放时，需安装播放器；</w:t>
      </w:r>
    </w:p>
    <w:p w:rsidR="009F689E" w:rsidRDefault="0078651F">
      <w:pPr>
        <w:pStyle w:val="a7"/>
        <w:ind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3876675" cy="2009775"/>
            <wp:effectExtent l="0" t="0" r="9525" b="9525"/>
            <wp:docPr id="57" name="图片 57" descr="15608381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560838190(1)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1"/>
        <w:rPr>
          <w:rFonts w:ascii="微软雅黑" w:eastAsia="微软雅黑" w:hAnsi="微软雅黑"/>
        </w:rPr>
      </w:pPr>
      <w:bookmarkStart w:id="39" w:name="_Toc1053833"/>
      <w:r>
        <w:rPr>
          <w:rFonts w:ascii="微软雅黑" w:eastAsia="微软雅黑" w:hAnsi="微软雅黑" w:hint="eastAsia"/>
        </w:rPr>
        <w:lastRenderedPageBreak/>
        <w:t>主机信息</w:t>
      </w:r>
      <w:bookmarkEnd w:id="39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在主机信息界面，显示主机头像、名称、视讯号、型号、序列号、服务截止日期、以及解绑按钮；</w:t>
      </w:r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点击“解绑”后，中控与主机解绑，退到待绑定界面；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5267325" cy="2405380"/>
            <wp:effectExtent l="0" t="0" r="9525" b="13970"/>
            <wp:docPr id="58" name="图片 58" descr="15608382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560838241(1)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E" w:rsidRDefault="0078651F">
      <w:pPr>
        <w:pStyle w:val="1"/>
        <w:rPr>
          <w:rFonts w:ascii="微软雅黑" w:eastAsia="微软雅黑" w:hAnsi="微软雅黑"/>
        </w:rPr>
      </w:pPr>
      <w:bookmarkStart w:id="40" w:name="_Toc1053834"/>
      <w:r>
        <w:rPr>
          <w:rFonts w:ascii="微软雅黑" w:eastAsia="微软雅黑" w:hAnsi="微软雅黑" w:hint="eastAsia"/>
        </w:rPr>
        <w:lastRenderedPageBreak/>
        <w:t>关于</w:t>
      </w:r>
      <w:bookmarkEnd w:id="40"/>
    </w:p>
    <w:p w:rsidR="009F689E" w:rsidRDefault="0078651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在关于界面中，显示介绍文字以及版本号；</w:t>
      </w:r>
    </w:p>
    <w:p w:rsidR="009F689E" w:rsidRDefault="0078651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4121150" cy="1882140"/>
            <wp:effectExtent l="0" t="0" r="12700" b="3810"/>
            <wp:docPr id="59" name="图片 59" descr="15608383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560838308(1)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689E">
      <w:headerReference w:type="default" r:id="rId75"/>
      <w:footerReference w:type="default" r:id="rId76"/>
      <w:pgSz w:w="11906" w:h="16838"/>
      <w:pgMar w:top="1559" w:right="1797" w:bottom="1440" w:left="1797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51F" w:rsidRDefault="0078651F">
      <w:pPr>
        <w:spacing w:line="240" w:lineRule="auto"/>
      </w:pPr>
      <w:r>
        <w:separator/>
      </w:r>
    </w:p>
  </w:endnote>
  <w:endnote w:type="continuationSeparator" w:id="0">
    <w:p w:rsidR="0078651F" w:rsidRDefault="007865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1"/>
      </w:rPr>
      <w:id w:val="959998406"/>
    </w:sdtPr>
    <w:sdtEndPr/>
    <w:sdtContent>
      <w:p w:rsidR="009F689E" w:rsidRDefault="0078651F">
        <w:pPr>
          <w:pStyle w:val="a4"/>
          <w:jc w:val="center"/>
          <w:rPr>
            <w:sz w:val="21"/>
          </w:rPr>
        </w:pPr>
        <w:r>
          <w:rPr>
            <w:sz w:val="21"/>
          </w:rPr>
          <w:fldChar w:fldCharType="begin"/>
        </w:r>
        <w:r>
          <w:rPr>
            <w:sz w:val="21"/>
          </w:rPr>
          <w:instrText>PAGE   \* MERGEFORMAT</w:instrText>
        </w:r>
        <w:r>
          <w:rPr>
            <w:sz w:val="21"/>
          </w:rPr>
          <w:fldChar w:fldCharType="separate"/>
        </w:r>
        <w:r>
          <w:rPr>
            <w:sz w:val="21"/>
            <w:lang w:val="zh-CN"/>
          </w:rPr>
          <w:t>1</w:t>
        </w:r>
        <w:r>
          <w:rPr>
            <w:sz w:val="2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89E" w:rsidRDefault="0078651F">
    <w:pPr>
      <w:pStyle w:val="a4"/>
      <w:wordWrap w:val="0"/>
      <w:jc w:val="right"/>
    </w:pPr>
    <w:r>
      <w:rPr>
        <w:rFonts w:hint="eastAsia"/>
      </w:rPr>
      <w:t xml:space="preserve">                   </w:t>
    </w: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6C23F8">
      <w:rPr>
        <w:noProof/>
        <w:kern w:val="0"/>
        <w:szCs w:val="21"/>
      </w:rPr>
      <w:t>34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 w:rsidR="006C23F8">
      <w:rPr>
        <w:noProof/>
        <w:kern w:val="0"/>
        <w:szCs w:val="21"/>
      </w:rPr>
      <w:t>36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  <w:p w:rsidR="009F689E" w:rsidRDefault="009F689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51F" w:rsidRDefault="0078651F">
      <w:pPr>
        <w:spacing w:line="240" w:lineRule="auto"/>
      </w:pPr>
      <w:r>
        <w:separator/>
      </w:r>
    </w:p>
  </w:footnote>
  <w:footnote w:type="continuationSeparator" w:id="0">
    <w:p w:rsidR="0078651F" w:rsidRDefault="007865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89E" w:rsidRDefault="0078651F">
    <w:pPr>
      <w:pStyle w:val="a5"/>
      <w:pBdr>
        <w:bottom w:val="single" w:sz="6" w:space="0" w:color="auto"/>
      </w:pBdr>
      <w:wordWrap w:val="0"/>
      <w:bidi/>
      <w:jc w:val="right"/>
    </w:pPr>
    <w:r>
      <w:rPr>
        <w:rFonts w:hint="eastAsia"/>
      </w:rPr>
      <w:t xml:space="preserve">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05EA6"/>
    <w:multiLevelType w:val="multilevel"/>
    <w:tmpl w:val="0F805EA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F8D4A9C"/>
    <w:multiLevelType w:val="multilevel"/>
    <w:tmpl w:val="0F8D4A9C"/>
    <w:lvl w:ilvl="0">
      <w:start w:val="1"/>
      <w:numFmt w:val="decimal"/>
      <w:pStyle w:val="1"/>
      <w:lvlText w:val="%1."/>
      <w:lvlJc w:val="left"/>
      <w:pPr>
        <w:tabs>
          <w:tab w:val="left" w:pos="605"/>
        </w:tabs>
        <w:ind w:left="60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left" w:pos="747"/>
        </w:tabs>
        <w:ind w:left="747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left" w:pos="889"/>
        </w:tabs>
        <w:ind w:left="889" w:hanging="709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tabs>
          <w:tab w:val="left" w:pos="1031"/>
        </w:tabs>
        <w:ind w:left="1031" w:hanging="851"/>
      </w:pPr>
      <w:rPr>
        <w:rFonts w:hint="eastAsia"/>
      </w:rPr>
    </w:lvl>
    <w:lvl w:ilvl="4">
      <w:start w:val="1"/>
      <w:numFmt w:val="decimal"/>
      <w:pStyle w:val="5"/>
      <w:lvlText w:val="%1.%2.%3.%4.%5."/>
      <w:lvlJc w:val="left"/>
      <w:pPr>
        <w:tabs>
          <w:tab w:val="left" w:pos="1172"/>
        </w:tabs>
        <w:ind w:left="1172" w:hanging="992"/>
      </w:pPr>
      <w:rPr>
        <w:rFonts w:hint="eastAsia"/>
      </w:rPr>
    </w:lvl>
    <w:lvl w:ilvl="5">
      <w:start w:val="1"/>
      <w:numFmt w:val="decimal"/>
      <w:pStyle w:val="6"/>
      <w:lvlText w:val="%1.%2.%3.%4.%5.%6."/>
      <w:lvlJc w:val="left"/>
      <w:pPr>
        <w:tabs>
          <w:tab w:val="left" w:pos="1314"/>
        </w:tabs>
        <w:ind w:left="1314" w:hanging="1134"/>
      </w:pPr>
      <w:rPr>
        <w:rFonts w:hint="eastAsia"/>
      </w:rPr>
    </w:lvl>
    <w:lvl w:ilvl="6">
      <w:start w:val="1"/>
      <w:numFmt w:val="decimal"/>
      <w:pStyle w:val="7"/>
      <w:lvlText w:val="%1.%2.%3.%4.%5.%6.%7."/>
      <w:lvlJc w:val="left"/>
      <w:pPr>
        <w:tabs>
          <w:tab w:val="left" w:pos="1456"/>
        </w:tabs>
        <w:ind w:left="1456" w:hanging="1276"/>
      </w:pPr>
      <w:rPr>
        <w:rFonts w:hint="eastAsia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left" w:pos="1620"/>
        </w:tabs>
        <w:ind w:left="1598" w:hanging="1418"/>
      </w:pPr>
      <w:rPr>
        <w:rFonts w:hint="eastAsia"/>
      </w:rPr>
    </w:lvl>
    <w:lvl w:ilvl="8">
      <w:start w:val="1"/>
      <w:numFmt w:val="decimal"/>
      <w:pStyle w:val="9"/>
      <w:lvlText w:val="%1.%2.%3.%4.%5.%6.%7.%8.%9."/>
      <w:lvlJc w:val="left"/>
      <w:pPr>
        <w:tabs>
          <w:tab w:val="left" w:pos="1980"/>
        </w:tabs>
        <w:ind w:left="1739" w:hanging="1559"/>
      </w:pPr>
      <w:rPr>
        <w:rFonts w:hint="eastAsia"/>
      </w:rPr>
    </w:lvl>
  </w:abstractNum>
  <w:abstractNum w:abstractNumId="2">
    <w:nsid w:val="284353F9"/>
    <w:multiLevelType w:val="multilevel"/>
    <w:tmpl w:val="284353F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DFE7B74"/>
    <w:multiLevelType w:val="multilevel"/>
    <w:tmpl w:val="3DFE7B7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87D0E21"/>
    <w:multiLevelType w:val="multilevel"/>
    <w:tmpl w:val="587D0E21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A7D352C"/>
    <w:multiLevelType w:val="multilevel"/>
    <w:tmpl w:val="5A7D352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6573379C"/>
    <w:multiLevelType w:val="multilevel"/>
    <w:tmpl w:val="6573379C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60855BB"/>
    <w:multiLevelType w:val="multilevel"/>
    <w:tmpl w:val="760855B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072"/>
    <w:rsid w:val="00003D03"/>
    <w:rsid w:val="0000525F"/>
    <w:rsid w:val="00005335"/>
    <w:rsid w:val="0003459A"/>
    <w:rsid w:val="00040D1F"/>
    <w:rsid w:val="000517FD"/>
    <w:rsid w:val="00055D08"/>
    <w:rsid w:val="00076C0C"/>
    <w:rsid w:val="000777F2"/>
    <w:rsid w:val="00080955"/>
    <w:rsid w:val="00087E85"/>
    <w:rsid w:val="000A71DB"/>
    <w:rsid w:val="000D06AA"/>
    <w:rsid w:val="000E3F59"/>
    <w:rsid w:val="000E45E8"/>
    <w:rsid w:val="000E67C3"/>
    <w:rsid w:val="000F16FE"/>
    <w:rsid w:val="000F3907"/>
    <w:rsid w:val="000F6FDA"/>
    <w:rsid w:val="00100F12"/>
    <w:rsid w:val="00104616"/>
    <w:rsid w:val="00117D9B"/>
    <w:rsid w:val="001447BC"/>
    <w:rsid w:val="00151B51"/>
    <w:rsid w:val="00182069"/>
    <w:rsid w:val="00187355"/>
    <w:rsid w:val="001A28D4"/>
    <w:rsid w:val="001A775F"/>
    <w:rsid w:val="001B1A18"/>
    <w:rsid w:val="001B4B67"/>
    <w:rsid w:val="001B50D1"/>
    <w:rsid w:val="001C602E"/>
    <w:rsid w:val="001D08B1"/>
    <w:rsid w:val="001E0347"/>
    <w:rsid w:val="001E38CA"/>
    <w:rsid w:val="001E5BDD"/>
    <w:rsid w:val="00204B8B"/>
    <w:rsid w:val="00207778"/>
    <w:rsid w:val="002305E4"/>
    <w:rsid w:val="00235852"/>
    <w:rsid w:val="00240E9F"/>
    <w:rsid w:val="00241DC5"/>
    <w:rsid w:val="002452F8"/>
    <w:rsid w:val="00246603"/>
    <w:rsid w:val="00265CC8"/>
    <w:rsid w:val="00265EF5"/>
    <w:rsid w:val="00270314"/>
    <w:rsid w:val="002A10C1"/>
    <w:rsid w:val="002B1A06"/>
    <w:rsid w:val="002B3F08"/>
    <w:rsid w:val="002B57AC"/>
    <w:rsid w:val="002D2EAC"/>
    <w:rsid w:val="00321AE3"/>
    <w:rsid w:val="00335E08"/>
    <w:rsid w:val="00356A18"/>
    <w:rsid w:val="0036188A"/>
    <w:rsid w:val="003723CC"/>
    <w:rsid w:val="003745E0"/>
    <w:rsid w:val="00375C42"/>
    <w:rsid w:val="0038191D"/>
    <w:rsid w:val="003A17F6"/>
    <w:rsid w:val="003A3CE1"/>
    <w:rsid w:val="003B2B27"/>
    <w:rsid w:val="003B5F21"/>
    <w:rsid w:val="003C0D89"/>
    <w:rsid w:val="003C7DB0"/>
    <w:rsid w:val="003D0130"/>
    <w:rsid w:val="003D03F1"/>
    <w:rsid w:val="003E1072"/>
    <w:rsid w:val="003E3B46"/>
    <w:rsid w:val="003E5E4B"/>
    <w:rsid w:val="003E5EA5"/>
    <w:rsid w:val="00405A05"/>
    <w:rsid w:val="00423248"/>
    <w:rsid w:val="00437244"/>
    <w:rsid w:val="0043775E"/>
    <w:rsid w:val="004577E6"/>
    <w:rsid w:val="00465CC1"/>
    <w:rsid w:val="0046607F"/>
    <w:rsid w:val="004840F4"/>
    <w:rsid w:val="00485AF2"/>
    <w:rsid w:val="004901E7"/>
    <w:rsid w:val="0049230C"/>
    <w:rsid w:val="004A03D5"/>
    <w:rsid w:val="004E33C6"/>
    <w:rsid w:val="004F090B"/>
    <w:rsid w:val="004F1DF2"/>
    <w:rsid w:val="004F30E9"/>
    <w:rsid w:val="00513A9F"/>
    <w:rsid w:val="00521D6E"/>
    <w:rsid w:val="00531358"/>
    <w:rsid w:val="00536050"/>
    <w:rsid w:val="00570DE3"/>
    <w:rsid w:val="005809C4"/>
    <w:rsid w:val="00590B51"/>
    <w:rsid w:val="00597DDD"/>
    <w:rsid w:val="005A035D"/>
    <w:rsid w:val="005A2855"/>
    <w:rsid w:val="005A7DFC"/>
    <w:rsid w:val="005C1022"/>
    <w:rsid w:val="005C216D"/>
    <w:rsid w:val="005D63D3"/>
    <w:rsid w:val="006151C2"/>
    <w:rsid w:val="0061572D"/>
    <w:rsid w:val="00620624"/>
    <w:rsid w:val="006216D9"/>
    <w:rsid w:val="00627A88"/>
    <w:rsid w:val="00635990"/>
    <w:rsid w:val="00653DE3"/>
    <w:rsid w:val="00655E04"/>
    <w:rsid w:val="006572B6"/>
    <w:rsid w:val="006762AC"/>
    <w:rsid w:val="006958A4"/>
    <w:rsid w:val="006A1E08"/>
    <w:rsid w:val="006A2C9D"/>
    <w:rsid w:val="006B17C4"/>
    <w:rsid w:val="006B2146"/>
    <w:rsid w:val="006B2D46"/>
    <w:rsid w:val="006B3518"/>
    <w:rsid w:val="006C23F8"/>
    <w:rsid w:val="006C4323"/>
    <w:rsid w:val="006C5AB6"/>
    <w:rsid w:val="006E05D6"/>
    <w:rsid w:val="006E4EA0"/>
    <w:rsid w:val="006E5945"/>
    <w:rsid w:val="007031BE"/>
    <w:rsid w:val="00730EFE"/>
    <w:rsid w:val="00737B1E"/>
    <w:rsid w:val="00740930"/>
    <w:rsid w:val="007410CC"/>
    <w:rsid w:val="007801BC"/>
    <w:rsid w:val="00782DA1"/>
    <w:rsid w:val="007862CC"/>
    <w:rsid w:val="0078651F"/>
    <w:rsid w:val="0079223C"/>
    <w:rsid w:val="007A0183"/>
    <w:rsid w:val="007A7BBB"/>
    <w:rsid w:val="007B57FC"/>
    <w:rsid w:val="007C4E36"/>
    <w:rsid w:val="007D010E"/>
    <w:rsid w:val="007D35EE"/>
    <w:rsid w:val="007E22CC"/>
    <w:rsid w:val="007E22D4"/>
    <w:rsid w:val="008052E8"/>
    <w:rsid w:val="00817E3E"/>
    <w:rsid w:val="008269B0"/>
    <w:rsid w:val="00852B40"/>
    <w:rsid w:val="00861AED"/>
    <w:rsid w:val="0086286D"/>
    <w:rsid w:val="00863EBF"/>
    <w:rsid w:val="0087729B"/>
    <w:rsid w:val="00881A25"/>
    <w:rsid w:val="00887BB2"/>
    <w:rsid w:val="008A4560"/>
    <w:rsid w:val="008D6200"/>
    <w:rsid w:val="008E563A"/>
    <w:rsid w:val="008F7B7D"/>
    <w:rsid w:val="009122CA"/>
    <w:rsid w:val="00913A37"/>
    <w:rsid w:val="00917E4F"/>
    <w:rsid w:val="00921ED0"/>
    <w:rsid w:val="00922409"/>
    <w:rsid w:val="009543E0"/>
    <w:rsid w:val="00972369"/>
    <w:rsid w:val="009826F3"/>
    <w:rsid w:val="00985C1C"/>
    <w:rsid w:val="009929F8"/>
    <w:rsid w:val="009B1F95"/>
    <w:rsid w:val="009C200C"/>
    <w:rsid w:val="009C6633"/>
    <w:rsid w:val="009E740A"/>
    <w:rsid w:val="009F3B9D"/>
    <w:rsid w:val="009F40FD"/>
    <w:rsid w:val="009F689E"/>
    <w:rsid w:val="00A07974"/>
    <w:rsid w:val="00A217AA"/>
    <w:rsid w:val="00A255D8"/>
    <w:rsid w:val="00A41F57"/>
    <w:rsid w:val="00A435FF"/>
    <w:rsid w:val="00A55A26"/>
    <w:rsid w:val="00A71F92"/>
    <w:rsid w:val="00A94CED"/>
    <w:rsid w:val="00AB2A76"/>
    <w:rsid w:val="00AC0549"/>
    <w:rsid w:val="00AC0B18"/>
    <w:rsid w:val="00AC2EBE"/>
    <w:rsid w:val="00AE57B0"/>
    <w:rsid w:val="00AE5B06"/>
    <w:rsid w:val="00AE6BF3"/>
    <w:rsid w:val="00AF1051"/>
    <w:rsid w:val="00AF410D"/>
    <w:rsid w:val="00AF4945"/>
    <w:rsid w:val="00B05990"/>
    <w:rsid w:val="00B06ECE"/>
    <w:rsid w:val="00B12ACF"/>
    <w:rsid w:val="00B24D7D"/>
    <w:rsid w:val="00B32C46"/>
    <w:rsid w:val="00B46B2F"/>
    <w:rsid w:val="00B612F7"/>
    <w:rsid w:val="00B67AC6"/>
    <w:rsid w:val="00B80C79"/>
    <w:rsid w:val="00B90047"/>
    <w:rsid w:val="00BB35A5"/>
    <w:rsid w:val="00BC2E13"/>
    <w:rsid w:val="00BD046F"/>
    <w:rsid w:val="00BD0705"/>
    <w:rsid w:val="00C05824"/>
    <w:rsid w:val="00C07D9D"/>
    <w:rsid w:val="00C23324"/>
    <w:rsid w:val="00C24AC8"/>
    <w:rsid w:val="00C32DE6"/>
    <w:rsid w:val="00C406A9"/>
    <w:rsid w:val="00C418FC"/>
    <w:rsid w:val="00C532EE"/>
    <w:rsid w:val="00C97005"/>
    <w:rsid w:val="00CA590A"/>
    <w:rsid w:val="00CB541D"/>
    <w:rsid w:val="00CB7312"/>
    <w:rsid w:val="00CD293F"/>
    <w:rsid w:val="00CD321C"/>
    <w:rsid w:val="00CD73CA"/>
    <w:rsid w:val="00CE055D"/>
    <w:rsid w:val="00CE0BA8"/>
    <w:rsid w:val="00D01843"/>
    <w:rsid w:val="00D05B59"/>
    <w:rsid w:val="00D15430"/>
    <w:rsid w:val="00D27AF7"/>
    <w:rsid w:val="00D30695"/>
    <w:rsid w:val="00D4010E"/>
    <w:rsid w:val="00D434B0"/>
    <w:rsid w:val="00D474EC"/>
    <w:rsid w:val="00D71219"/>
    <w:rsid w:val="00D73232"/>
    <w:rsid w:val="00D74509"/>
    <w:rsid w:val="00D93DA8"/>
    <w:rsid w:val="00D957E8"/>
    <w:rsid w:val="00D974EE"/>
    <w:rsid w:val="00DA1ABC"/>
    <w:rsid w:val="00DE01C8"/>
    <w:rsid w:val="00DF4BAD"/>
    <w:rsid w:val="00DF6CA4"/>
    <w:rsid w:val="00E10712"/>
    <w:rsid w:val="00E31E1A"/>
    <w:rsid w:val="00E55BC1"/>
    <w:rsid w:val="00E634EA"/>
    <w:rsid w:val="00E941FA"/>
    <w:rsid w:val="00EA0C6B"/>
    <w:rsid w:val="00EA7E0D"/>
    <w:rsid w:val="00EE4079"/>
    <w:rsid w:val="00EF4456"/>
    <w:rsid w:val="00F15B2D"/>
    <w:rsid w:val="00F16463"/>
    <w:rsid w:val="00F16880"/>
    <w:rsid w:val="00F27500"/>
    <w:rsid w:val="00F33689"/>
    <w:rsid w:val="00F33D68"/>
    <w:rsid w:val="00F36971"/>
    <w:rsid w:val="00F3777B"/>
    <w:rsid w:val="00F404AC"/>
    <w:rsid w:val="00F4207D"/>
    <w:rsid w:val="00F77C07"/>
    <w:rsid w:val="00F82DCA"/>
    <w:rsid w:val="00F83763"/>
    <w:rsid w:val="00F84502"/>
    <w:rsid w:val="00F92F10"/>
    <w:rsid w:val="00F95A02"/>
    <w:rsid w:val="00FC1E9B"/>
    <w:rsid w:val="00FC3CBF"/>
    <w:rsid w:val="00FC541A"/>
    <w:rsid w:val="00FC6F3F"/>
    <w:rsid w:val="00FE0D9A"/>
    <w:rsid w:val="00FE4E26"/>
    <w:rsid w:val="0E1F5966"/>
    <w:rsid w:val="10942EC8"/>
    <w:rsid w:val="15ED28D5"/>
    <w:rsid w:val="161A01FF"/>
    <w:rsid w:val="2255031C"/>
    <w:rsid w:val="22760352"/>
    <w:rsid w:val="296826FB"/>
    <w:rsid w:val="2B5504AA"/>
    <w:rsid w:val="35BD0A33"/>
    <w:rsid w:val="3BA25993"/>
    <w:rsid w:val="4EBE04FB"/>
    <w:rsid w:val="54072963"/>
    <w:rsid w:val="56A51032"/>
    <w:rsid w:val="5A482AA1"/>
    <w:rsid w:val="5D37344D"/>
    <w:rsid w:val="5E5E6E51"/>
    <w:rsid w:val="717A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Times New Roman" w:eastAsia="宋体" w:hAnsi="Times New Roman" w:cs="Times New Roman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pageBreakBefore/>
      <w:numPr>
        <w:numId w:val="1"/>
      </w:numPr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rFonts w:eastAsia="黑体"/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spacing w:before="280" w:after="290" w:line="377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before="280" w:after="290" w:line="377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pPr>
      <w:keepNext/>
      <w:keepLines/>
      <w:numPr>
        <w:ilvl w:val="5"/>
        <w:numId w:val="1"/>
      </w:numPr>
      <w:spacing w:before="240" w:after="64" w:line="319" w:lineRule="auto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link w:val="7Char"/>
    <w:qFormat/>
    <w:pPr>
      <w:keepNext/>
      <w:keepLines/>
      <w:numPr>
        <w:ilvl w:val="6"/>
        <w:numId w:val="1"/>
      </w:numPr>
      <w:spacing w:before="240" w:after="64" w:line="319" w:lineRule="auto"/>
      <w:outlineLvl w:val="6"/>
    </w:pPr>
    <w:rPr>
      <w:b/>
      <w:bCs/>
    </w:rPr>
  </w:style>
  <w:style w:type="paragraph" w:styleId="8">
    <w:name w:val="heading 8"/>
    <w:basedOn w:val="a"/>
    <w:next w:val="a"/>
    <w:link w:val="8Char"/>
    <w:qFormat/>
    <w:pPr>
      <w:keepNext/>
      <w:keepLines/>
      <w:numPr>
        <w:ilvl w:val="7"/>
        <w:numId w:val="1"/>
      </w:numPr>
      <w:spacing w:before="240" w:after="64" w:line="319" w:lineRule="auto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link w:val="9Char"/>
    <w:qFormat/>
    <w:pPr>
      <w:keepNext/>
      <w:keepLines/>
      <w:numPr>
        <w:ilvl w:val="8"/>
        <w:numId w:val="1"/>
      </w:numPr>
      <w:spacing w:before="240" w:after="64" w:line="319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黑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qFormat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qFormat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qFormat/>
    <w:rPr>
      <w:rFonts w:ascii="Arial" w:eastAsia="黑体" w:hAnsi="Arial" w:cs="Times New Roman"/>
      <w:sz w:val="24"/>
      <w:szCs w:val="21"/>
    </w:rPr>
  </w:style>
  <w:style w:type="paragraph" w:customStyle="1" w:styleId="a7">
    <w:name w:val="正文（首行缩进）"/>
    <w:basedOn w:val="a"/>
    <w:qFormat/>
    <w:pPr>
      <w:ind w:firstLine="420"/>
    </w:pPr>
    <w:rPr>
      <w:rFonts w:cs="宋体"/>
      <w:szCs w:val="20"/>
    </w:rPr>
  </w:style>
  <w:style w:type="paragraph" w:customStyle="1" w:styleId="a8">
    <w:name w:val="左侧缩进"/>
    <w:basedOn w:val="a"/>
    <w:qFormat/>
    <w:pPr>
      <w:ind w:left="420"/>
    </w:pPr>
    <w:rPr>
      <w:rFonts w:cs="宋体"/>
      <w:szCs w:val="20"/>
    </w:rPr>
  </w:style>
  <w:style w:type="paragraph" w:customStyle="1" w:styleId="21">
    <w:name w:val="封面标题2"/>
    <w:basedOn w:val="a"/>
    <w:qFormat/>
    <w:pPr>
      <w:jc w:val="center"/>
    </w:pPr>
    <w:rPr>
      <w:rFonts w:cs="宋体"/>
      <w:b/>
      <w:bCs/>
      <w:sz w:val="30"/>
      <w:szCs w:val="20"/>
    </w:rPr>
  </w:style>
  <w:style w:type="paragraph" w:customStyle="1" w:styleId="a9">
    <w:name w:val="封面标题"/>
    <w:basedOn w:val="a"/>
    <w:qFormat/>
    <w:pPr>
      <w:jc w:val="center"/>
    </w:pPr>
    <w:rPr>
      <w:rFonts w:cs="宋体"/>
      <w:b/>
      <w:bCs/>
      <w:sz w:val="48"/>
      <w:szCs w:val="20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pageBreakBefore w:val="0"/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Times New Roman" w:eastAsia="宋体" w:hAnsi="Times New Roman" w:cs="Times New Roman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pageBreakBefore/>
      <w:numPr>
        <w:numId w:val="1"/>
      </w:numPr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rFonts w:eastAsia="黑体"/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spacing w:before="280" w:after="290" w:line="377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before="280" w:after="290" w:line="377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pPr>
      <w:keepNext/>
      <w:keepLines/>
      <w:numPr>
        <w:ilvl w:val="5"/>
        <w:numId w:val="1"/>
      </w:numPr>
      <w:spacing w:before="240" w:after="64" w:line="319" w:lineRule="auto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link w:val="7Char"/>
    <w:qFormat/>
    <w:pPr>
      <w:keepNext/>
      <w:keepLines/>
      <w:numPr>
        <w:ilvl w:val="6"/>
        <w:numId w:val="1"/>
      </w:numPr>
      <w:spacing w:before="240" w:after="64" w:line="319" w:lineRule="auto"/>
      <w:outlineLvl w:val="6"/>
    </w:pPr>
    <w:rPr>
      <w:b/>
      <w:bCs/>
    </w:rPr>
  </w:style>
  <w:style w:type="paragraph" w:styleId="8">
    <w:name w:val="heading 8"/>
    <w:basedOn w:val="a"/>
    <w:next w:val="a"/>
    <w:link w:val="8Char"/>
    <w:qFormat/>
    <w:pPr>
      <w:keepNext/>
      <w:keepLines/>
      <w:numPr>
        <w:ilvl w:val="7"/>
        <w:numId w:val="1"/>
      </w:numPr>
      <w:spacing w:before="240" w:after="64" w:line="319" w:lineRule="auto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link w:val="9Char"/>
    <w:qFormat/>
    <w:pPr>
      <w:keepNext/>
      <w:keepLines/>
      <w:numPr>
        <w:ilvl w:val="8"/>
        <w:numId w:val="1"/>
      </w:numPr>
      <w:spacing w:before="240" w:after="64" w:line="319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黑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qFormat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qFormat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qFormat/>
    <w:rPr>
      <w:rFonts w:ascii="Arial" w:eastAsia="黑体" w:hAnsi="Arial" w:cs="Times New Roman"/>
      <w:sz w:val="24"/>
      <w:szCs w:val="21"/>
    </w:rPr>
  </w:style>
  <w:style w:type="paragraph" w:customStyle="1" w:styleId="a7">
    <w:name w:val="正文（首行缩进）"/>
    <w:basedOn w:val="a"/>
    <w:qFormat/>
    <w:pPr>
      <w:ind w:firstLine="420"/>
    </w:pPr>
    <w:rPr>
      <w:rFonts w:cs="宋体"/>
      <w:szCs w:val="20"/>
    </w:rPr>
  </w:style>
  <w:style w:type="paragraph" w:customStyle="1" w:styleId="a8">
    <w:name w:val="左侧缩进"/>
    <w:basedOn w:val="a"/>
    <w:qFormat/>
    <w:pPr>
      <w:ind w:left="420"/>
    </w:pPr>
    <w:rPr>
      <w:rFonts w:cs="宋体"/>
      <w:szCs w:val="20"/>
    </w:rPr>
  </w:style>
  <w:style w:type="paragraph" w:customStyle="1" w:styleId="21">
    <w:name w:val="封面标题2"/>
    <w:basedOn w:val="a"/>
    <w:qFormat/>
    <w:pPr>
      <w:jc w:val="center"/>
    </w:pPr>
    <w:rPr>
      <w:rFonts w:cs="宋体"/>
      <w:b/>
      <w:bCs/>
      <w:sz w:val="30"/>
      <w:szCs w:val="20"/>
    </w:rPr>
  </w:style>
  <w:style w:type="paragraph" w:customStyle="1" w:styleId="a9">
    <w:name w:val="封面标题"/>
    <w:basedOn w:val="a"/>
    <w:qFormat/>
    <w:pPr>
      <w:jc w:val="center"/>
    </w:pPr>
    <w:rPr>
      <w:rFonts w:cs="宋体"/>
      <w:b/>
      <w:bCs/>
      <w:sz w:val="48"/>
      <w:szCs w:val="20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pageBreakBefore w:val="0"/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footer" Target="footer2.xml"/><Relationship Id="rId7" Type="http://schemas.openxmlformats.org/officeDocument/2006/relationships/webSettings" Target="web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CFC77E-C972-4F5F-9DD2-1E59387CC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36</Pages>
  <Words>1008</Words>
  <Characters>5747</Characters>
  <Application>Microsoft Office Word</Application>
  <DocSecurity>0</DocSecurity>
  <Lines>47</Lines>
  <Paragraphs>13</Paragraphs>
  <ScaleCrop>false</ScaleCrop>
  <Company>Microsoft</Company>
  <LinksUpToDate>false</LinksUpToDate>
  <CharactersWithSpaces>6742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zhangwei</dc:creator>
  <cp:lastModifiedBy>admin</cp:lastModifiedBy>
  <cp:revision>266</cp:revision>
  <dcterms:created xsi:type="dcterms:W3CDTF">2018-05-11T07:03:00Z</dcterms:created>
  <dcterms:modified xsi:type="dcterms:W3CDTF">2019-06-19T05:26:00Z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2052-11.1.0.8648</vt:lpwstr>
  </property>
</Properties>
</file>